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3E1C2" w14:textId="23CB2D71" w:rsidR="00534EC5" w:rsidRPr="00D77547" w:rsidRDefault="00534EC5" w:rsidP="00534EC5">
      <w:pPr>
        <w:numPr>
          <w:ilvl w:val="0"/>
          <w:numId w:val="6"/>
        </w:numPr>
        <w:spacing w:before="120"/>
        <w:jc w:val="right"/>
        <w:rPr>
          <w:rFonts w:ascii="Garamond" w:hAnsi="Garamond"/>
          <w:b/>
          <w:sz w:val="24"/>
          <w:szCs w:val="24"/>
          <w:lang w:eastAsia="en-US"/>
        </w:rPr>
      </w:pPr>
      <w:bookmarkStart w:id="0" w:name="_GoBack"/>
      <w:bookmarkEnd w:id="0"/>
      <w:r w:rsidRPr="00D77547">
        <w:rPr>
          <w:rFonts w:ascii="Garamond" w:hAnsi="Garamond"/>
          <w:b/>
          <w:sz w:val="24"/>
          <w:szCs w:val="24"/>
        </w:rPr>
        <w:t xml:space="preserve">IMZP.272.PU.06.2022 </w:t>
      </w:r>
      <w:r w:rsidRPr="00D77547">
        <w:rPr>
          <w:rFonts w:ascii="Garamond" w:hAnsi="Garamond"/>
          <w:b/>
          <w:sz w:val="24"/>
          <w:szCs w:val="24"/>
          <w:lang w:eastAsia="en-US"/>
        </w:rPr>
        <w:t xml:space="preserve">– Załącznik Nr </w:t>
      </w:r>
      <w:r w:rsidR="001A2DEE" w:rsidRPr="00D77547">
        <w:rPr>
          <w:rFonts w:ascii="Garamond" w:hAnsi="Garamond"/>
          <w:b/>
          <w:sz w:val="24"/>
          <w:szCs w:val="24"/>
          <w:lang w:eastAsia="en-US"/>
        </w:rPr>
        <w:t>2</w:t>
      </w:r>
      <w:r w:rsidRPr="00D77547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14:paraId="638E08C9" w14:textId="77777777" w:rsidR="00534EC5" w:rsidRPr="00D77547" w:rsidRDefault="00534EC5" w:rsidP="00534EC5">
      <w:pPr>
        <w:tabs>
          <w:tab w:val="num" w:pos="363"/>
        </w:tabs>
        <w:spacing w:after="240"/>
        <w:ind w:left="363" w:hanging="363"/>
        <w:jc w:val="center"/>
        <w:rPr>
          <w:rFonts w:ascii="Garamond" w:hAnsi="Garamond"/>
          <w:sz w:val="24"/>
          <w:szCs w:val="24"/>
        </w:rPr>
      </w:pPr>
    </w:p>
    <w:p w14:paraId="3B5A4881" w14:textId="782E0D36" w:rsidR="00534EC5" w:rsidRPr="00D77547" w:rsidRDefault="00534EC5" w:rsidP="00D77547">
      <w:pPr>
        <w:tabs>
          <w:tab w:val="num" w:pos="363"/>
        </w:tabs>
        <w:spacing w:after="240"/>
        <w:ind w:left="363" w:hanging="363"/>
        <w:jc w:val="center"/>
        <w:rPr>
          <w:rFonts w:ascii="Garamond" w:hAnsi="Garamond"/>
          <w:b/>
          <w:sz w:val="24"/>
          <w:szCs w:val="24"/>
        </w:rPr>
      </w:pPr>
      <w:r w:rsidRPr="00D77547">
        <w:rPr>
          <w:rFonts w:ascii="Garamond" w:hAnsi="Garamond"/>
          <w:b/>
          <w:sz w:val="24"/>
          <w:szCs w:val="24"/>
        </w:rPr>
        <w:t>Klauzula RODO</w:t>
      </w:r>
    </w:p>
    <w:p w14:paraId="6D4FD716" w14:textId="223987FD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Zamawiający udostępnia dane osobowe, o których mowa w art. 10 RODO,  w celu umożliwienia korzystania ze środków ochrony prawnej, do upływu terminu do ich wniesienia.</w:t>
      </w:r>
    </w:p>
    <w:p w14:paraId="2AFB525E" w14:textId="77777777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ani zmianą postanowień umowy w zakresie niezgodnym z ustawą.</w:t>
      </w:r>
    </w:p>
    <w:p w14:paraId="06939EDE" w14:textId="77777777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Wystąpienie z żądaniem, o którym mowa w art. 18 ust. 1 rozporządzenia 2016/679, nie ogranicza przetwarzania danych osobowych do czasu zakończenia postępowania o udzielenie zamówienia publicznego.</w:t>
      </w:r>
    </w:p>
    <w:p w14:paraId="68425F65" w14:textId="77777777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Zasada jawności, o której mowa w ust. 3, ma zastosowanie do wszystkich danych osobowych, z wyjątkiem danych, o których mowa w art. 9 ust. 1 rozporządzenia 2016/679, zebranych w toku postępowania o udzielenie zamówienia publicznego lub konkursu. Ograniczenia zasady jawności, o których mowa w art. 8 ust. 3-5, stosuje się odpowiednio</w:t>
      </w:r>
    </w:p>
    <w:p w14:paraId="5552A119" w14:textId="77777777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p w14:paraId="5DFB1C23" w14:textId="77777777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Skorzystanie przez osobę, której dane dotyczą, z uprawnienia do sprostowania lub uzupełnienia, o którym mowa w art. 16 rozporządzenia 2016/679, nie może naruszać integralności protokołu oraz jego załączników</w:t>
      </w:r>
    </w:p>
    <w:p w14:paraId="057365AD" w14:textId="77777777" w:rsidR="00534EC5" w:rsidRPr="00D77547" w:rsidRDefault="00534EC5" w:rsidP="00D77547">
      <w:pPr>
        <w:pStyle w:val="Akapitzlist"/>
        <w:numPr>
          <w:ilvl w:val="0"/>
          <w:numId w:val="5"/>
        </w:numPr>
        <w:jc w:val="both"/>
        <w:rPr>
          <w:rFonts w:ascii="Garamond" w:hAnsi="Garamond"/>
          <w:b/>
          <w:bCs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Zgodnie z art.13 ust.1 i 2 rozporządzenia Parlamentu Europejskiego i Rady (UE) 2016/679 z dnia 27 kwietnia 2016 roku w sprawie ochrony osób fizycznych w związku z przetwarzaniem danych osobowych i w sprawie swobodnego przepływu takich danych oraz uchylenia dyrektywy 95/46/WE (ogólne rozporządzenie o ochronie danych) (Dz. Urz. UE L 119 z 04.05.2016, str. 1), dalej „RODO”, informuję, że: </w:t>
      </w:r>
    </w:p>
    <w:p w14:paraId="37105419" w14:textId="77777777" w:rsidR="00534EC5" w:rsidRPr="00D77547" w:rsidRDefault="00534EC5" w:rsidP="00D77547">
      <w:pPr>
        <w:pStyle w:val="Akapitzlist"/>
        <w:widowControl/>
        <w:numPr>
          <w:ilvl w:val="0"/>
          <w:numId w:val="1"/>
        </w:numPr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administratorem Pani/Pana danych osobowych jest Powiat Sochaczewski, w ramach którego funkcjonuje komórka pomocnicza – Starostwo Powiatowe w Sochaczewie, z siedzibą: ul. M. J. Piłsudskiego 65, 96 – 500 Sochaczew, z którym można się kontaktować: pisemnie na adres siedziby, przez adres e-mail: </w:t>
      </w:r>
      <w:hyperlink r:id="rId5" w:history="1">
        <w:r w:rsidRPr="00D77547">
          <w:rPr>
            <w:rStyle w:val="Hipercze"/>
            <w:rFonts w:ascii="Garamond" w:hAnsi="Garamond"/>
            <w:sz w:val="24"/>
            <w:szCs w:val="24"/>
          </w:rPr>
          <w:t>starostwo@powiatsochaczew.pl</w:t>
        </w:r>
      </w:hyperlink>
      <w:r w:rsidRPr="00D77547">
        <w:rPr>
          <w:rFonts w:ascii="Garamond" w:hAnsi="Garamond"/>
          <w:sz w:val="24"/>
          <w:szCs w:val="24"/>
        </w:rPr>
        <w:t xml:space="preserve"> bądź telefonicznie, pod numerem: 046 864 18 40;</w:t>
      </w:r>
    </w:p>
    <w:p w14:paraId="08770A0B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z inspektorem ochrony danych osobowych można się skontaktować pisemnie, na adres siedziby, przez adres e- mail </w:t>
      </w:r>
      <w:hyperlink r:id="rId6" w:history="1">
        <w:r w:rsidRPr="00D77547">
          <w:rPr>
            <w:rStyle w:val="Hipercze"/>
            <w:rFonts w:ascii="Garamond" w:hAnsi="Garamond"/>
            <w:sz w:val="24"/>
            <w:szCs w:val="24"/>
          </w:rPr>
          <w:t>iodo@powiatsochaczew.pl</w:t>
        </w:r>
      </w:hyperlink>
      <w:r w:rsidRPr="00D77547">
        <w:rPr>
          <w:rFonts w:ascii="Garamond" w:hAnsi="Garamond"/>
          <w:sz w:val="24"/>
          <w:szCs w:val="24"/>
        </w:rPr>
        <w:t xml:space="preserve"> bądź telefonicznie, pod numerem: 046 864-18-40;</w:t>
      </w:r>
    </w:p>
    <w:p w14:paraId="59C8FBFF" w14:textId="570E0F1D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Pani/Pana dane osobowe przetwarzane będą na podstawie art.6 ust.1 </w:t>
      </w:r>
      <w:proofErr w:type="spellStart"/>
      <w:r w:rsidRPr="00D77547">
        <w:rPr>
          <w:rFonts w:ascii="Garamond" w:hAnsi="Garamond"/>
          <w:sz w:val="24"/>
          <w:szCs w:val="24"/>
        </w:rPr>
        <w:t>lit.c</w:t>
      </w:r>
      <w:proofErr w:type="spellEnd"/>
      <w:r w:rsidRPr="00D77547">
        <w:rPr>
          <w:rFonts w:ascii="Garamond" w:hAnsi="Garamond"/>
          <w:sz w:val="24"/>
          <w:szCs w:val="24"/>
        </w:rPr>
        <w:t xml:space="preserve"> RODO w celu związanym z postępowaniem o udzielenie zapytania ofertowego  pn. „Świadczenie usług zakwaterowania i wyżywienia uchodźców z Ukrainy.”, sygn. </w:t>
      </w:r>
      <w:r w:rsidRPr="00D77547">
        <w:rPr>
          <w:rFonts w:ascii="Garamond" w:hAnsi="Garamond"/>
          <w:b/>
          <w:sz w:val="24"/>
          <w:szCs w:val="24"/>
        </w:rPr>
        <w:t>IMZP.272.PU.06.2022</w:t>
      </w:r>
      <w:r w:rsidRPr="00D77547">
        <w:rPr>
          <w:rFonts w:ascii="Garamond" w:hAnsi="Garamond"/>
          <w:sz w:val="24"/>
          <w:szCs w:val="24"/>
        </w:rPr>
        <w:t>.</w:t>
      </w:r>
    </w:p>
    <w:p w14:paraId="0E7841BA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odbiorcami Pani/Pana danych osobowych będą osoby lub podmioty, którym udostępniona zostanie dokumentacja postępowania w oparciu o art.74 Ustawy.</w:t>
      </w:r>
    </w:p>
    <w:p w14:paraId="367E391D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Pani/Pana dane osobowe będą przechowywane, zgodnie z art.78 ust.1 Ustawy, przez okres 4 lat od dnia zakończenia postępowania o udzielenie zamówienia, a jeżeli czas trwania umowy przekracza 4 lata, okres przechowywania obejmuje cały czas trwania umowy;</w:t>
      </w:r>
    </w:p>
    <w:p w14:paraId="2361DE63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77547">
        <w:rPr>
          <w:rFonts w:ascii="Garamond" w:hAnsi="Garamond"/>
          <w:sz w:val="24"/>
          <w:szCs w:val="24"/>
        </w:rPr>
        <w:t>Pzp</w:t>
      </w:r>
      <w:proofErr w:type="spellEnd"/>
      <w:r w:rsidRPr="00D77547">
        <w:rPr>
          <w:rFonts w:ascii="Garamond" w:hAnsi="Garamond"/>
          <w:sz w:val="24"/>
          <w:szCs w:val="24"/>
        </w:rPr>
        <w:t>, związanym z udziałem w postępowaniu o udzielenie zamówienia publicznego.</w:t>
      </w:r>
    </w:p>
    <w:p w14:paraId="7C9D2F10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w odniesieniu do Pani/Pana danych osobowych decyzje nie będą podejmowane w sposób zautomatyzowany, stosowanie do art. 22 RODO;</w:t>
      </w:r>
    </w:p>
    <w:p w14:paraId="3523745F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posiada Pani/Pan:</w:t>
      </w:r>
    </w:p>
    <w:p w14:paraId="2C342838" w14:textId="77777777" w:rsidR="00534EC5" w:rsidRPr="00D77547" w:rsidRDefault="00534EC5" w:rsidP="00D77547">
      <w:pPr>
        <w:pStyle w:val="Akapitzlist"/>
        <w:widowControl/>
        <w:numPr>
          <w:ilvl w:val="0"/>
          <w:numId w:val="3"/>
        </w:numPr>
        <w:ind w:left="1134" w:hanging="283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na podstawie art.15 RODO prawo dostępu do danych osobowych Pani/Pana dotyczących;</w:t>
      </w:r>
    </w:p>
    <w:p w14:paraId="67F7BFA9" w14:textId="77777777" w:rsidR="00534EC5" w:rsidRPr="00D77547" w:rsidRDefault="00534EC5" w:rsidP="00D77547">
      <w:pPr>
        <w:pStyle w:val="Akapitzlist"/>
        <w:widowControl/>
        <w:numPr>
          <w:ilvl w:val="0"/>
          <w:numId w:val="3"/>
        </w:numPr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na podstawie art.16 RODO prawo do sprostowania Pani/Pana danych osobowych;</w:t>
      </w:r>
    </w:p>
    <w:p w14:paraId="2680B600" w14:textId="77777777" w:rsidR="00534EC5" w:rsidRPr="00D77547" w:rsidRDefault="00534EC5" w:rsidP="00D77547">
      <w:pPr>
        <w:pStyle w:val="Akapitzlist"/>
        <w:widowControl/>
        <w:numPr>
          <w:ilvl w:val="0"/>
          <w:numId w:val="3"/>
        </w:numPr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na podstawie art.18 RODO prawo żądania od administratora ograniczenia przetwarzania danych osobowych z zastrzeżeniem  okresu trwania postępowania o udzielenie zamówienia publicznego, o których mowa w art. 18 ust. 2 RODO ;  </w:t>
      </w:r>
    </w:p>
    <w:p w14:paraId="32D2DE4A" w14:textId="77777777" w:rsidR="00534EC5" w:rsidRPr="00D77547" w:rsidRDefault="00534EC5" w:rsidP="00D77547">
      <w:pPr>
        <w:pStyle w:val="Akapitzlist"/>
        <w:widowControl/>
        <w:numPr>
          <w:ilvl w:val="0"/>
          <w:numId w:val="3"/>
        </w:numPr>
        <w:ind w:left="1134" w:hanging="283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EA690E0" w14:textId="77777777" w:rsidR="00534EC5" w:rsidRPr="00D77547" w:rsidRDefault="00534EC5" w:rsidP="00D77547">
      <w:pPr>
        <w:pStyle w:val="Akapitzlist"/>
        <w:widowControl/>
        <w:numPr>
          <w:ilvl w:val="0"/>
          <w:numId w:val="2"/>
        </w:numPr>
        <w:ind w:left="851" w:hanging="284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nie przysługuje Pani/Panu:</w:t>
      </w:r>
    </w:p>
    <w:p w14:paraId="3710D2F8" w14:textId="77777777" w:rsidR="00534EC5" w:rsidRPr="00D77547" w:rsidRDefault="00534EC5" w:rsidP="00D77547">
      <w:pPr>
        <w:pStyle w:val="Akapitzlist"/>
        <w:widowControl/>
        <w:numPr>
          <w:ilvl w:val="0"/>
          <w:numId w:val="4"/>
        </w:numPr>
        <w:ind w:left="1134" w:hanging="283"/>
        <w:contextualSpacing w:val="0"/>
        <w:jc w:val="both"/>
        <w:rPr>
          <w:rFonts w:ascii="Garamond" w:hAnsi="Garamond"/>
          <w:color w:val="00B0F0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 xml:space="preserve">w związku z art.17 ust.3 </w:t>
      </w:r>
      <w:proofErr w:type="spellStart"/>
      <w:r w:rsidRPr="00D77547">
        <w:rPr>
          <w:rFonts w:ascii="Garamond" w:hAnsi="Garamond"/>
          <w:sz w:val="24"/>
          <w:szCs w:val="24"/>
        </w:rPr>
        <w:t>lit.b</w:t>
      </w:r>
      <w:proofErr w:type="spellEnd"/>
      <w:r w:rsidRPr="00D77547">
        <w:rPr>
          <w:rFonts w:ascii="Garamond" w:hAnsi="Garamond"/>
          <w:sz w:val="24"/>
          <w:szCs w:val="24"/>
        </w:rPr>
        <w:t>, d lub e RODO prawo do usunięcia danych osobowych;</w:t>
      </w:r>
    </w:p>
    <w:p w14:paraId="1B7A35A9" w14:textId="77777777" w:rsidR="00534EC5" w:rsidRPr="00D77547" w:rsidRDefault="00534EC5" w:rsidP="00D77547">
      <w:pPr>
        <w:pStyle w:val="Akapitzlist"/>
        <w:widowControl/>
        <w:numPr>
          <w:ilvl w:val="0"/>
          <w:numId w:val="4"/>
        </w:numPr>
        <w:ind w:left="1134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prawo do przenoszenia danych osobowych, o którym mowa w art.20 RODO;</w:t>
      </w:r>
    </w:p>
    <w:p w14:paraId="3A694566" w14:textId="77777777" w:rsidR="00534EC5" w:rsidRPr="00D77547" w:rsidRDefault="00534EC5" w:rsidP="00D77547">
      <w:pPr>
        <w:pStyle w:val="Akapitzlist"/>
        <w:widowControl/>
        <w:numPr>
          <w:ilvl w:val="0"/>
          <w:numId w:val="4"/>
        </w:numPr>
        <w:ind w:left="1134" w:hanging="283"/>
        <w:contextualSpacing w:val="0"/>
        <w:jc w:val="both"/>
        <w:rPr>
          <w:rFonts w:ascii="Garamond" w:hAnsi="Garamond"/>
          <w:b/>
          <w:sz w:val="24"/>
          <w:szCs w:val="24"/>
        </w:rPr>
      </w:pPr>
      <w:r w:rsidRPr="00D77547">
        <w:rPr>
          <w:rFonts w:ascii="Garamond" w:hAnsi="Garamond"/>
          <w:b/>
          <w:sz w:val="24"/>
          <w:szCs w:val="24"/>
        </w:rPr>
        <w:t xml:space="preserve">na podstawie art.21 RODO prawo sprzeciwu, wobec przetwarzania danych osobowych, gdyż podstawą prawną przetwarzania Pani/Pana danych osobowych jest art.6 ust.1 </w:t>
      </w:r>
      <w:proofErr w:type="spellStart"/>
      <w:r w:rsidRPr="00D77547">
        <w:rPr>
          <w:rFonts w:ascii="Garamond" w:hAnsi="Garamond"/>
          <w:b/>
          <w:sz w:val="24"/>
          <w:szCs w:val="24"/>
        </w:rPr>
        <w:t>lit.c</w:t>
      </w:r>
      <w:proofErr w:type="spellEnd"/>
      <w:r w:rsidRPr="00D77547">
        <w:rPr>
          <w:rFonts w:ascii="Garamond" w:hAnsi="Garamond"/>
          <w:b/>
          <w:sz w:val="24"/>
          <w:szCs w:val="24"/>
        </w:rPr>
        <w:t xml:space="preserve"> RODO</w:t>
      </w:r>
      <w:r w:rsidRPr="00D77547">
        <w:rPr>
          <w:rFonts w:ascii="Garamond" w:hAnsi="Garamond"/>
          <w:sz w:val="24"/>
          <w:szCs w:val="24"/>
        </w:rPr>
        <w:t>.</w:t>
      </w:r>
      <w:r w:rsidRPr="00D77547">
        <w:rPr>
          <w:rFonts w:ascii="Garamond" w:hAnsi="Garamond"/>
          <w:b/>
          <w:sz w:val="24"/>
          <w:szCs w:val="24"/>
        </w:rPr>
        <w:t xml:space="preserve"> </w:t>
      </w:r>
    </w:p>
    <w:p w14:paraId="65B17B07" w14:textId="5017F45A" w:rsidR="003532AD" w:rsidRPr="00D77547" w:rsidRDefault="00534EC5" w:rsidP="00D77547">
      <w:pPr>
        <w:rPr>
          <w:rFonts w:ascii="Garamond" w:hAnsi="Garamond" w:cs="Arial"/>
          <w:sz w:val="24"/>
          <w:szCs w:val="24"/>
        </w:rPr>
      </w:pPr>
      <w:r w:rsidRPr="00D77547">
        <w:rPr>
          <w:rFonts w:ascii="Garamond" w:hAnsi="Garamond"/>
          <w:sz w:val="24"/>
          <w:szCs w:val="24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</w:t>
      </w:r>
      <w:r w:rsidRPr="00D77547">
        <w:rPr>
          <w:rFonts w:ascii="Garamond" w:hAnsi="Garamond" w:cs="Arial"/>
          <w:sz w:val="24"/>
          <w:szCs w:val="24"/>
        </w:rPr>
        <w:t>.</w:t>
      </w:r>
    </w:p>
    <w:p w14:paraId="42060D6B" w14:textId="7D3D8AD9" w:rsidR="00534EC5" w:rsidRPr="00D77547" w:rsidRDefault="00534EC5" w:rsidP="00534EC5">
      <w:pPr>
        <w:rPr>
          <w:rFonts w:ascii="Garamond" w:hAnsi="Garamond" w:cs="Arial"/>
          <w:sz w:val="24"/>
          <w:szCs w:val="24"/>
        </w:rPr>
      </w:pPr>
    </w:p>
    <w:p w14:paraId="3D04A3E3" w14:textId="76101B72" w:rsidR="00534EC5" w:rsidRPr="00D77547" w:rsidRDefault="00534EC5" w:rsidP="00534EC5">
      <w:pPr>
        <w:rPr>
          <w:rFonts w:ascii="Garamond" w:hAnsi="Garamond" w:cs="Arial"/>
          <w:sz w:val="24"/>
          <w:szCs w:val="24"/>
        </w:rPr>
      </w:pPr>
    </w:p>
    <w:p w14:paraId="62F9D867" w14:textId="25EFC827" w:rsidR="00534EC5" w:rsidRPr="00D77547" w:rsidRDefault="00534EC5" w:rsidP="00534EC5">
      <w:pPr>
        <w:rPr>
          <w:rFonts w:ascii="Garamond" w:hAnsi="Garamond" w:cs="Arial"/>
          <w:sz w:val="24"/>
          <w:szCs w:val="24"/>
        </w:rPr>
      </w:pPr>
    </w:p>
    <w:p w14:paraId="7ADE46BF" w14:textId="582556F2" w:rsidR="00534EC5" w:rsidRDefault="00534EC5" w:rsidP="00534EC5">
      <w:r>
        <w:rPr>
          <w:rFonts w:ascii="Arial" w:hAnsi="Arial" w:cs="Arial"/>
          <w:sz w:val="23"/>
          <w:szCs w:val="23"/>
        </w:rPr>
        <w:t>……………………………….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>……………………………………………</w:t>
      </w:r>
    </w:p>
    <w:sectPr w:rsidR="0053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" w15:restartNumberingAfterBreak="0">
    <w:nsid w:val="5679204A"/>
    <w:multiLevelType w:val="multilevel"/>
    <w:tmpl w:val="74A2C45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Garamond" w:hAnsi="Garamond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5"/>
    <w:rsid w:val="001A2DEE"/>
    <w:rsid w:val="003532AD"/>
    <w:rsid w:val="00534EC5"/>
    <w:rsid w:val="00D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A781"/>
  <w15:chartTrackingRefBased/>
  <w15:docId w15:val="{5DC3BEF4-90B2-4E54-A731-3719A813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534E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4EC5"/>
    <w:rPr>
      <w:color w:val="0000FF"/>
      <w:u w:val="single"/>
    </w:rPr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534EC5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534E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owiatsochaczew.pl" TargetMode="External"/><Relationship Id="rId5" Type="http://schemas.openxmlformats.org/officeDocument/2006/relationships/hyperlink" Target="mailto:starostw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692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Orzeszek, Michał</cp:lastModifiedBy>
  <cp:revision>3</cp:revision>
  <dcterms:created xsi:type="dcterms:W3CDTF">2022-03-02T11:05:00Z</dcterms:created>
  <dcterms:modified xsi:type="dcterms:W3CDTF">2022-03-02T13:35:00Z</dcterms:modified>
</cp:coreProperties>
</file>