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6C6D" w14:textId="374B7BFE" w:rsidR="002C34D7" w:rsidRDefault="002C34D7" w:rsidP="002C34D7">
      <w:pPr>
        <w:pStyle w:val="Textbody"/>
        <w:jc w:val="right"/>
        <w:rPr>
          <w:b/>
        </w:rPr>
      </w:pPr>
      <w:r w:rsidRPr="007642A3">
        <w:rPr>
          <w:b/>
        </w:rPr>
        <w:t xml:space="preserve">Załącznik nr </w:t>
      </w:r>
      <w:r w:rsidR="007642A3" w:rsidRPr="007642A3">
        <w:rPr>
          <w:b/>
        </w:rPr>
        <w:t xml:space="preserve">3 </w:t>
      </w:r>
      <w:r w:rsidRPr="007642A3">
        <w:rPr>
          <w:b/>
        </w:rPr>
        <w:t>do SWZ</w:t>
      </w:r>
    </w:p>
    <w:p w14:paraId="02038AFC" w14:textId="77777777" w:rsidR="002C34D7" w:rsidRDefault="002C34D7" w:rsidP="002C34D7">
      <w:pPr>
        <w:pStyle w:val="Tekstpodstawowywcity2"/>
        <w:ind w:left="0"/>
        <w:jc w:val="center"/>
        <w:rPr>
          <w:i/>
        </w:rPr>
      </w:pPr>
    </w:p>
    <w:p w14:paraId="5CF7A2E9" w14:textId="77777777" w:rsidR="002C34D7" w:rsidRDefault="002C34D7" w:rsidP="002C34D7">
      <w:pPr>
        <w:pStyle w:val="Tekstpodstawowywcity2"/>
        <w:spacing w:line="276" w:lineRule="auto"/>
        <w:ind w:left="0"/>
        <w:rPr>
          <w:i/>
        </w:rPr>
      </w:pPr>
    </w:p>
    <w:p w14:paraId="2331BBC9" w14:textId="77777777" w:rsidR="002C34D7" w:rsidRPr="002C34D7" w:rsidRDefault="002C34D7" w:rsidP="002C34D7">
      <w:pPr>
        <w:pStyle w:val="Tekstpodstawowywcity2"/>
        <w:spacing w:line="276" w:lineRule="auto"/>
        <w:ind w:left="0"/>
        <w:jc w:val="center"/>
        <w:rPr>
          <w:b/>
          <w:sz w:val="32"/>
          <w:szCs w:val="32"/>
          <w:u w:val="single"/>
        </w:rPr>
      </w:pPr>
      <w:r w:rsidRPr="002C34D7">
        <w:rPr>
          <w:b/>
          <w:sz w:val="32"/>
          <w:szCs w:val="32"/>
          <w:u w:val="single"/>
        </w:rPr>
        <w:t>Wzór umowy</w:t>
      </w:r>
    </w:p>
    <w:p w14:paraId="45FDD128" w14:textId="77777777" w:rsidR="002C34D7" w:rsidRDefault="002C34D7" w:rsidP="002C34D7">
      <w:pPr>
        <w:pStyle w:val="Tekstpodstawowywcity2"/>
        <w:spacing w:line="276" w:lineRule="auto"/>
        <w:ind w:left="0"/>
        <w:jc w:val="center"/>
        <w:rPr>
          <w:b/>
          <w:sz w:val="32"/>
          <w:szCs w:val="32"/>
          <w:u w:val="single"/>
        </w:rPr>
      </w:pPr>
    </w:p>
    <w:p w14:paraId="354DBBC8" w14:textId="6DF2BA44" w:rsidR="002C34D7" w:rsidRDefault="002C34D7" w:rsidP="002C34D7">
      <w:pPr>
        <w:pStyle w:val="Tekstpodstawowywcity2"/>
        <w:spacing w:line="276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</w:t>
      </w:r>
      <w:r w:rsidRPr="002C34D7">
        <w:rPr>
          <w:b/>
          <w:sz w:val="32"/>
          <w:szCs w:val="32"/>
        </w:rPr>
        <w:t xml:space="preserve"> nr 273.04.2022</w:t>
      </w:r>
    </w:p>
    <w:p w14:paraId="13E0C29C" w14:textId="3096908C" w:rsidR="0017703C" w:rsidRDefault="0017703C" w:rsidP="002C34D7">
      <w:pPr>
        <w:pStyle w:val="Tekstpodstawowywcity2"/>
        <w:spacing w:line="276" w:lineRule="auto"/>
        <w:ind w:left="0"/>
        <w:jc w:val="center"/>
        <w:rPr>
          <w:b/>
          <w:sz w:val="32"/>
          <w:szCs w:val="32"/>
        </w:rPr>
      </w:pPr>
    </w:p>
    <w:p w14:paraId="4307B8D5" w14:textId="77777777" w:rsidR="0017703C" w:rsidRPr="002C34D7" w:rsidRDefault="0017703C" w:rsidP="002C34D7">
      <w:pPr>
        <w:pStyle w:val="Tekstpodstawowywcity2"/>
        <w:spacing w:line="276" w:lineRule="auto"/>
        <w:ind w:left="0"/>
        <w:jc w:val="center"/>
        <w:rPr>
          <w:b/>
          <w:sz w:val="32"/>
          <w:szCs w:val="32"/>
        </w:rPr>
      </w:pPr>
    </w:p>
    <w:p w14:paraId="0229AFBE" w14:textId="77777777" w:rsidR="002C34D7" w:rsidRDefault="002C34D7" w:rsidP="002C34D7">
      <w:pPr>
        <w:pStyle w:val="Tekstpodstawowywcity2"/>
        <w:spacing w:line="276" w:lineRule="auto"/>
        <w:ind w:left="0"/>
        <w:jc w:val="center"/>
        <w:rPr>
          <w:b/>
          <w:sz w:val="32"/>
          <w:szCs w:val="32"/>
          <w:u w:val="single"/>
        </w:rPr>
      </w:pPr>
    </w:p>
    <w:p w14:paraId="1447B576" w14:textId="77777777" w:rsidR="002C34D7" w:rsidRDefault="002C34D7" w:rsidP="002C34D7">
      <w:pPr>
        <w:spacing w:line="276" w:lineRule="auto"/>
      </w:pPr>
      <w:r w:rsidRPr="002C34D7">
        <w:t>Zawarta w  dniu ........................... 2022 roku w Soch</w:t>
      </w:r>
      <w:r>
        <w:t xml:space="preserve">aczewie pomiędzy: </w:t>
      </w:r>
    </w:p>
    <w:p w14:paraId="1E093482" w14:textId="77777777" w:rsidR="002C34D7" w:rsidRDefault="002C34D7" w:rsidP="002C34D7">
      <w:pPr>
        <w:spacing w:line="276" w:lineRule="auto"/>
      </w:pPr>
    </w:p>
    <w:p w14:paraId="62301207" w14:textId="77777777" w:rsidR="002C34D7" w:rsidRPr="002932AB" w:rsidRDefault="002C34D7" w:rsidP="002C34D7">
      <w:pPr>
        <w:jc w:val="both"/>
        <w:rPr>
          <w:sz w:val="22"/>
          <w:szCs w:val="22"/>
        </w:rPr>
      </w:pPr>
      <w:r w:rsidRPr="002932AB">
        <w:rPr>
          <w:b/>
          <w:sz w:val="22"/>
          <w:szCs w:val="22"/>
        </w:rPr>
        <w:t xml:space="preserve">Powiatem Sochaczewskim, </w:t>
      </w:r>
      <w:r w:rsidRPr="002932AB">
        <w:rPr>
          <w:sz w:val="22"/>
          <w:szCs w:val="22"/>
        </w:rPr>
        <w:t xml:space="preserve">reprezentowanym przez Zarząd Powiatu w Sochaczewie, w imieniu którego działają: </w:t>
      </w:r>
    </w:p>
    <w:p w14:paraId="69307639" w14:textId="77777777" w:rsidR="002C34D7" w:rsidRPr="002932AB" w:rsidRDefault="002C34D7" w:rsidP="002C34D7">
      <w:pPr>
        <w:jc w:val="both"/>
        <w:rPr>
          <w:sz w:val="22"/>
          <w:szCs w:val="22"/>
        </w:rPr>
      </w:pPr>
      <w:r w:rsidRPr="002932AB">
        <w:rPr>
          <w:sz w:val="22"/>
          <w:szCs w:val="22"/>
        </w:rPr>
        <w:t>1. Jolanta Gonta</w:t>
      </w:r>
      <w:r w:rsidRPr="002932AB">
        <w:rPr>
          <w:sz w:val="22"/>
          <w:szCs w:val="22"/>
        </w:rPr>
        <w:tab/>
      </w:r>
      <w:r w:rsidRPr="002932AB">
        <w:rPr>
          <w:sz w:val="22"/>
          <w:szCs w:val="22"/>
        </w:rPr>
        <w:tab/>
      </w:r>
      <w:r w:rsidRPr="002932AB">
        <w:rPr>
          <w:sz w:val="22"/>
          <w:szCs w:val="22"/>
        </w:rPr>
        <w:tab/>
        <w:t>- Starosta Sochaczewski</w:t>
      </w:r>
    </w:p>
    <w:p w14:paraId="03346731" w14:textId="77777777" w:rsidR="002C34D7" w:rsidRPr="002932AB" w:rsidRDefault="002C34D7" w:rsidP="002C34D7">
      <w:pPr>
        <w:jc w:val="both"/>
        <w:rPr>
          <w:sz w:val="22"/>
          <w:szCs w:val="22"/>
        </w:rPr>
      </w:pPr>
      <w:r w:rsidRPr="002932AB">
        <w:rPr>
          <w:sz w:val="22"/>
          <w:szCs w:val="22"/>
        </w:rPr>
        <w:t xml:space="preserve">2. Tadeusz Głuchowski           </w:t>
      </w:r>
      <w:r>
        <w:rPr>
          <w:sz w:val="22"/>
          <w:szCs w:val="22"/>
        </w:rPr>
        <w:tab/>
      </w:r>
      <w:r w:rsidRPr="002932AB">
        <w:rPr>
          <w:sz w:val="22"/>
          <w:szCs w:val="22"/>
        </w:rPr>
        <w:t xml:space="preserve"> </w:t>
      </w:r>
      <w:r w:rsidRPr="002932AB">
        <w:rPr>
          <w:sz w:val="22"/>
          <w:szCs w:val="22"/>
        </w:rPr>
        <w:tab/>
        <w:t>- Wicestarosta Sochaczewski</w:t>
      </w:r>
    </w:p>
    <w:p w14:paraId="0C67674B" w14:textId="77777777" w:rsidR="002C34D7" w:rsidRPr="002932AB" w:rsidRDefault="002C34D7" w:rsidP="002C34D7">
      <w:pPr>
        <w:jc w:val="both"/>
        <w:rPr>
          <w:sz w:val="22"/>
          <w:szCs w:val="22"/>
        </w:rPr>
      </w:pPr>
      <w:r w:rsidRPr="002932AB">
        <w:rPr>
          <w:sz w:val="22"/>
          <w:szCs w:val="22"/>
        </w:rPr>
        <w:t xml:space="preserve">przy kontrasygnacie </w:t>
      </w:r>
    </w:p>
    <w:p w14:paraId="75F26D54" w14:textId="77777777" w:rsidR="002C34D7" w:rsidRPr="002932AB" w:rsidRDefault="002C34D7" w:rsidP="002C34D7">
      <w:pPr>
        <w:jc w:val="both"/>
        <w:rPr>
          <w:sz w:val="22"/>
          <w:szCs w:val="22"/>
        </w:rPr>
      </w:pPr>
      <w:r w:rsidRPr="002932AB">
        <w:rPr>
          <w:sz w:val="22"/>
          <w:szCs w:val="22"/>
        </w:rPr>
        <w:t xml:space="preserve">Teresy </w:t>
      </w:r>
      <w:proofErr w:type="spellStart"/>
      <w:r w:rsidRPr="002932AB">
        <w:rPr>
          <w:sz w:val="22"/>
          <w:szCs w:val="22"/>
        </w:rPr>
        <w:t>Pawelak</w:t>
      </w:r>
      <w:proofErr w:type="spellEnd"/>
      <w:r w:rsidRPr="002932AB">
        <w:rPr>
          <w:sz w:val="22"/>
          <w:szCs w:val="22"/>
        </w:rPr>
        <w:t xml:space="preserve"> </w:t>
      </w:r>
      <w:r w:rsidRPr="002932AB">
        <w:rPr>
          <w:sz w:val="22"/>
          <w:szCs w:val="22"/>
        </w:rPr>
        <w:tab/>
      </w:r>
      <w:r w:rsidRPr="002932AB">
        <w:rPr>
          <w:sz w:val="22"/>
          <w:szCs w:val="22"/>
        </w:rPr>
        <w:tab/>
      </w:r>
      <w:r w:rsidRPr="002932AB">
        <w:rPr>
          <w:sz w:val="22"/>
          <w:szCs w:val="22"/>
        </w:rPr>
        <w:tab/>
        <w:t xml:space="preserve">- Skarbnika Powiatu  </w:t>
      </w:r>
    </w:p>
    <w:p w14:paraId="7059327A" w14:textId="77777777" w:rsidR="002C34D7" w:rsidRPr="00A15E07" w:rsidRDefault="002C34D7" w:rsidP="002C34D7">
      <w:pPr>
        <w:suppressAutoHyphens/>
        <w:jc w:val="both"/>
        <w:rPr>
          <w:b/>
          <w:sz w:val="22"/>
          <w:szCs w:val="22"/>
        </w:rPr>
      </w:pPr>
      <w:r w:rsidRPr="002932AB">
        <w:rPr>
          <w:b/>
          <w:sz w:val="22"/>
          <w:szCs w:val="22"/>
        </w:rPr>
        <w:t>zwanym</w:t>
      </w:r>
      <w:r w:rsidRPr="002932AB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</w:rPr>
        <w:t>„</w:t>
      </w:r>
      <w:r w:rsidRPr="002932AB">
        <w:rPr>
          <w:b/>
          <w:sz w:val="22"/>
          <w:szCs w:val="22"/>
        </w:rPr>
        <w:t>Zamawiającym</w:t>
      </w:r>
      <w:r>
        <w:rPr>
          <w:b/>
          <w:sz w:val="22"/>
          <w:szCs w:val="22"/>
        </w:rPr>
        <w:t>”</w:t>
      </w:r>
      <w:r w:rsidRPr="002932AB">
        <w:rPr>
          <w:b/>
          <w:sz w:val="22"/>
          <w:szCs w:val="22"/>
          <w:lang w:val="de-DE"/>
        </w:rPr>
        <w:t>,</w:t>
      </w:r>
    </w:p>
    <w:p w14:paraId="28F276DF" w14:textId="77777777" w:rsidR="002C34D7" w:rsidRDefault="002C34D7" w:rsidP="002C34D7">
      <w:pPr>
        <w:rPr>
          <w:b/>
        </w:rPr>
      </w:pPr>
    </w:p>
    <w:p w14:paraId="78C708EC" w14:textId="77777777" w:rsidR="002C34D7" w:rsidRDefault="002C34D7" w:rsidP="002C34D7">
      <w:r>
        <w:rPr>
          <w:b/>
        </w:rPr>
        <w:t xml:space="preserve">a:  </w:t>
      </w:r>
      <w:r>
        <w:t>......................................................................................................................................................</w:t>
      </w:r>
    </w:p>
    <w:p w14:paraId="06AE439E" w14:textId="77777777" w:rsidR="002C34D7" w:rsidRDefault="002C34D7" w:rsidP="002C34D7">
      <w:pPr>
        <w:pStyle w:val="WW-Tekstpodstawowywcity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reprezentowanym przez: </w:t>
      </w:r>
    </w:p>
    <w:p w14:paraId="6664BDDE" w14:textId="77777777" w:rsidR="002C34D7" w:rsidRDefault="002C34D7" w:rsidP="002C34D7">
      <w:pPr>
        <w:pStyle w:val="WW-Tekstpodstawowywcity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1. .........................................................................</w:t>
      </w:r>
    </w:p>
    <w:p w14:paraId="41D4D3B3" w14:textId="77777777" w:rsidR="002C34D7" w:rsidRDefault="002C34D7" w:rsidP="002C34D7">
      <w:pPr>
        <w:pStyle w:val="WW-Tekstpodstawowywcity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2. .........................................................................</w:t>
      </w:r>
    </w:p>
    <w:p w14:paraId="1CCA6301" w14:textId="77777777" w:rsidR="002C34D7" w:rsidRDefault="002C34D7" w:rsidP="002C34D7">
      <w:pPr>
        <w:rPr>
          <w:b/>
        </w:rPr>
      </w:pPr>
      <w:r>
        <w:rPr>
          <w:b/>
        </w:rPr>
        <w:t>zwanym dalej Wykonawcą,</w:t>
      </w:r>
    </w:p>
    <w:p w14:paraId="1B44E333" w14:textId="77777777" w:rsidR="002C34D7" w:rsidRDefault="002C34D7" w:rsidP="002C34D7">
      <w:pPr>
        <w:rPr>
          <w:b/>
          <w:sz w:val="22"/>
        </w:rPr>
      </w:pPr>
      <w:r>
        <w:t>o następującej treści:</w:t>
      </w:r>
    </w:p>
    <w:p w14:paraId="3CCCDA18" w14:textId="77777777" w:rsidR="002C34D7" w:rsidRDefault="002C34D7" w:rsidP="002C34D7">
      <w:pPr>
        <w:jc w:val="center"/>
        <w:rPr>
          <w:b/>
          <w:color w:val="000000"/>
          <w:sz w:val="28"/>
        </w:rPr>
      </w:pPr>
    </w:p>
    <w:p w14:paraId="39BDD331" w14:textId="02A4D349" w:rsidR="0017703C" w:rsidRPr="002E659A" w:rsidRDefault="002C34D7" w:rsidP="002E659A">
      <w:pPr>
        <w:jc w:val="both"/>
        <w:rPr>
          <w:iCs/>
        </w:rPr>
      </w:pPr>
      <w:r w:rsidRPr="007F5F7E">
        <w:rPr>
          <w:sz w:val="22"/>
          <w:szCs w:val="22"/>
        </w:rPr>
        <w:t>Strony zawierają umowę o treści jak niżej, po przeprowadzeniu postępowania w trybie przetargu nieograniczonego zgodnie z art. 275 i pozostałych przepisów ustawy z dnia 11 września 2019 r. –Prawo zamówień publicznych Dz.U.</w:t>
      </w:r>
      <w:r w:rsidR="00145B68">
        <w:rPr>
          <w:sz w:val="22"/>
          <w:szCs w:val="22"/>
        </w:rPr>
        <w:t xml:space="preserve"> 2021 poz. 1129</w:t>
      </w:r>
      <w:r w:rsidRPr="007F5F7E">
        <w:rPr>
          <w:sz w:val="22"/>
          <w:szCs w:val="22"/>
        </w:rPr>
        <w:t xml:space="preserve"> ze zm.), zwanej dalej „</w:t>
      </w:r>
      <w:proofErr w:type="spellStart"/>
      <w:r w:rsidRPr="007F5F7E">
        <w:rPr>
          <w:sz w:val="22"/>
          <w:szCs w:val="22"/>
        </w:rPr>
        <w:t>p.z.p</w:t>
      </w:r>
      <w:proofErr w:type="spellEnd"/>
      <w:r w:rsidRPr="007F5F7E">
        <w:rPr>
          <w:sz w:val="22"/>
          <w:szCs w:val="22"/>
        </w:rPr>
        <w:t>.” lub „ustawą</w:t>
      </w:r>
      <w:r w:rsidR="00EF4B77">
        <w:rPr>
          <w:sz w:val="22"/>
          <w:szCs w:val="22"/>
        </w:rPr>
        <w:t>,</w:t>
      </w:r>
      <w:r w:rsidRPr="00043E3F">
        <w:rPr>
          <w:sz w:val="22"/>
          <w:szCs w:val="22"/>
        </w:rPr>
        <w:t xml:space="preserve"> </w:t>
      </w:r>
      <w:r w:rsidRPr="001A6B4F">
        <w:rPr>
          <w:sz w:val="22"/>
          <w:szCs w:val="22"/>
        </w:rPr>
        <w:t>na "</w:t>
      </w:r>
      <w:r w:rsidR="00EF4B77" w:rsidRPr="00EF4B77">
        <w:rPr>
          <w:iCs/>
        </w:rPr>
        <w:t xml:space="preserve">Sukcesywna dostawa oleju opałowego na potrzeby Starostwa Powiatowego w Sochaczewie  </w:t>
      </w:r>
      <w:r w:rsidR="00EF4B77" w:rsidRPr="00EF4B77">
        <w:rPr>
          <w:bCs/>
          <w:iCs/>
        </w:rPr>
        <w:t>i jednostek podległych</w:t>
      </w:r>
      <w:r w:rsidR="00EF4B77" w:rsidRPr="00EF4B77">
        <w:rPr>
          <w:iCs/>
        </w:rPr>
        <w:t xml:space="preserve"> na rok 2022</w:t>
      </w:r>
      <w:r w:rsidR="00D16766">
        <w:rPr>
          <w:iCs/>
        </w:rPr>
        <w:t>/2023</w:t>
      </w:r>
      <w:r w:rsidRPr="00EF4B77">
        <w:rPr>
          <w:bCs/>
        </w:rPr>
        <w:t>".</w:t>
      </w:r>
    </w:p>
    <w:p w14:paraId="19D76CA2" w14:textId="77777777" w:rsidR="002C34D7" w:rsidRDefault="002C34D7" w:rsidP="002C34D7">
      <w:pPr>
        <w:jc w:val="center"/>
        <w:rPr>
          <w:b/>
          <w:color w:val="000000"/>
          <w:sz w:val="28"/>
        </w:rPr>
      </w:pPr>
    </w:p>
    <w:p w14:paraId="786F381F" w14:textId="77777777" w:rsidR="002C34D7" w:rsidRPr="00EF4B77" w:rsidRDefault="00EF4B77" w:rsidP="00EF4B7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§ 1</w:t>
      </w:r>
    </w:p>
    <w:p w14:paraId="5DC90315" w14:textId="47F2164B" w:rsidR="00EF4B77" w:rsidRPr="007642A3" w:rsidRDefault="00EF4B77" w:rsidP="00EF4B77">
      <w:pPr>
        <w:pStyle w:val="Akapitzlist"/>
        <w:numPr>
          <w:ilvl w:val="0"/>
          <w:numId w:val="16"/>
        </w:numPr>
        <w:suppressAutoHyphens/>
        <w:spacing w:before="60" w:after="60"/>
        <w:jc w:val="both"/>
      </w:pPr>
      <w:r w:rsidRPr="007642A3">
        <w:rPr>
          <w:sz w:val="22"/>
          <w:szCs w:val="22"/>
        </w:rPr>
        <w:t xml:space="preserve">W ramach przedmiotu zamówienia, Zamawiający powierza, a Wykonawca przyjmuje do realizacji zamówienie polegające na sukcesywnej dostawie oleju opałowego na potrzeby </w:t>
      </w:r>
      <w:r w:rsidRPr="007642A3">
        <w:rPr>
          <w:iCs/>
        </w:rPr>
        <w:t xml:space="preserve">Starostwa Powiatowego w Sochaczewie  </w:t>
      </w:r>
      <w:r w:rsidRPr="007642A3">
        <w:rPr>
          <w:bCs/>
          <w:iCs/>
        </w:rPr>
        <w:t>i jednostek podległych</w:t>
      </w:r>
      <w:r w:rsidRPr="007642A3">
        <w:rPr>
          <w:iCs/>
        </w:rPr>
        <w:t xml:space="preserve"> na rok 2022</w:t>
      </w:r>
      <w:r w:rsidR="00D16766">
        <w:rPr>
          <w:iCs/>
        </w:rPr>
        <w:t>/2023</w:t>
      </w:r>
      <w:r w:rsidRPr="007642A3">
        <w:rPr>
          <w:sz w:val="22"/>
          <w:szCs w:val="22"/>
        </w:rPr>
        <w:t>, zgodnie z opisem przedmiotu zamówienia znajdującego się w SWZ i ofertą, stanowiąc</w:t>
      </w:r>
      <w:r w:rsidR="007642A3" w:rsidRPr="007642A3">
        <w:rPr>
          <w:sz w:val="22"/>
          <w:szCs w:val="22"/>
        </w:rPr>
        <w:t xml:space="preserve">ą </w:t>
      </w:r>
      <w:r w:rsidRPr="007642A3">
        <w:rPr>
          <w:bCs/>
          <w:sz w:val="22"/>
          <w:szCs w:val="22"/>
        </w:rPr>
        <w:t>załącznik nr 2 do niniejszej umowy</w:t>
      </w:r>
      <w:r w:rsidRPr="007642A3">
        <w:rPr>
          <w:sz w:val="22"/>
          <w:szCs w:val="22"/>
        </w:rPr>
        <w:t>.</w:t>
      </w:r>
    </w:p>
    <w:p w14:paraId="0388265B" w14:textId="773FE91F" w:rsidR="002C34D7" w:rsidRPr="00EF4B77" w:rsidRDefault="00EF4B77" w:rsidP="00EF4B77">
      <w:pPr>
        <w:pStyle w:val="Akapitzlist"/>
        <w:numPr>
          <w:ilvl w:val="0"/>
          <w:numId w:val="16"/>
        </w:numPr>
        <w:suppressAutoHyphens/>
        <w:spacing w:before="60" w:after="60"/>
        <w:jc w:val="both"/>
      </w:pPr>
      <w:r w:rsidRPr="00EF4B77">
        <w:t>Zamawiający</w:t>
      </w:r>
      <w:r w:rsidR="002C34D7" w:rsidRPr="00EF4B77">
        <w:t xml:space="preserve"> zleca a Wykonawca przyjmuje do realizacji sukcesywne dostawy oleju</w:t>
      </w:r>
      <w:r w:rsidR="002C34D7" w:rsidRPr="00A4271D">
        <w:t xml:space="preserve"> </w:t>
      </w:r>
      <w:r w:rsidR="002C34D7" w:rsidRPr="00EF4B77">
        <w:t>opałowego</w:t>
      </w:r>
      <w:r w:rsidR="002C34D7" w:rsidRPr="00A4271D">
        <w:t xml:space="preserve"> </w:t>
      </w:r>
      <w:r w:rsidR="002C34D7" w:rsidRPr="00EF4B77">
        <w:t>lekkiego w ilości nie większej, niż 1</w:t>
      </w:r>
      <w:r w:rsidR="00300765">
        <w:t>3</w:t>
      </w:r>
      <w:r w:rsidR="002C34D7" w:rsidRPr="00EF4B77">
        <w:t>0.000 litrów o następujących parametrach:</w:t>
      </w:r>
    </w:p>
    <w:p w14:paraId="19342FDA" w14:textId="77777777" w:rsidR="002C34D7" w:rsidRDefault="002C34D7" w:rsidP="00EF4B77">
      <w:pPr>
        <w:pStyle w:val="WW-Tekstpodstawowy2"/>
        <w:tabs>
          <w:tab w:val="left" w:pos="1276"/>
          <w:tab w:val="left" w:pos="1418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>gęstość w temp. 15</w:t>
      </w:r>
      <w:r>
        <w:rPr>
          <w:vertAlign w:val="superscript"/>
          <w:lang w:val="pl-PL"/>
        </w:rPr>
        <w:t>0</w:t>
      </w:r>
      <w:r>
        <w:rPr>
          <w:lang w:val="pl-PL"/>
        </w:rPr>
        <w:t>C</w:t>
      </w:r>
      <w:r>
        <w:rPr>
          <w:lang w:val="pl-PL"/>
        </w:rPr>
        <w:tab/>
        <w:t>-</w:t>
      </w:r>
      <w:r>
        <w:rPr>
          <w:lang w:val="pl-PL"/>
        </w:rPr>
        <w:tab/>
        <w:t>nie wyższa niż 0,86 kg/dm</w:t>
      </w:r>
      <w:r>
        <w:rPr>
          <w:vertAlign w:val="superscript"/>
          <w:lang w:val="pl-PL"/>
        </w:rPr>
        <w:t>3</w:t>
      </w:r>
    </w:p>
    <w:p w14:paraId="021C79EB" w14:textId="77777777" w:rsidR="002C34D7" w:rsidRDefault="002C34D7" w:rsidP="00EF4B77">
      <w:pPr>
        <w:pStyle w:val="WW-Tekstpodstawowy2"/>
        <w:tabs>
          <w:tab w:val="left" w:pos="1276"/>
          <w:tab w:val="left" w:pos="1418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>temperatura zapłonu</w:t>
      </w:r>
      <w:r>
        <w:rPr>
          <w:lang w:val="pl-PL"/>
        </w:rPr>
        <w:tab/>
        <w:t>-</w:t>
      </w:r>
      <w:r>
        <w:rPr>
          <w:lang w:val="pl-PL"/>
        </w:rPr>
        <w:tab/>
        <w:t>nie mniej niż 56</w:t>
      </w:r>
      <w:r>
        <w:rPr>
          <w:vertAlign w:val="superscript"/>
          <w:lang w:val="pl-PL"/>
        </w:rPr>
        <w:t>0</w:t>
      </w:r>
      <w:r>
        <w:rPr>
          <w:lang w:val="pl-PL"/>
        </w:rPr>
        <w:t>C</w:t>
      </w:r>
    </w:p>
    <w:p w14:paraId="197DD6EF" w14:textId="77777777" w:rsidR="002C34D7" w:rsidRDefault="002C34D7" w:rsidP="00EF4B77">
      <w:pPr>
        <w:pStyle w:val="WW-Tekstpodstawowy2"/>
        <w:tabs>
          <w:tab w:val="left" w:pos="1276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 xml:space="preserve">lepkość kinematyczna w temp. 20 </w:t>
      </w:r>
      <w:r>
        <w:rPr>
          <w:vertAlign w:val="superscript"/>
          <w:lang w:val="pl-PL"/>
        </w:rPr>
        <w:t>0</w:t>
      </w:r>
      <w:r>
        <w:rPr>
          <w:lang w:val="pl-PL"/>
        </w:rPr>
        <w:t>C</w:t>
      </w:r>
      <w:r>
        <w:rPr>
          <w:lang w:val="pl-PL"/>
        </w:rPr>
        <w:tab/>
        <w:t>-</w:t>
      </w:r>
      <w:r>
        <w:rPr>
          <w:lang w:val="pl-PL"/>
        </w:rPr>
        <w:tab/>
        <w:t>6 mm</w:t>
      </w:r>
      <w:r>
        <w:rPr>
          <w:vertAlign w:val="superscript"/>
          <w:lang w:val="pl-PL"/>
        </w:rPr>
        <w:t>2</w:t>
      </w:r>
      <w:r>
        <w:rPr>
          <w:lang w:val="pl-PL"/>
        </w:rPr>
        <w:t>/s</w:t>
      </w:r>
    </w:p>
    <w:p w14:paraId="0BAB48E6" w14:textId="77777777" w:rsidR="002C34D7" w:rsidRDefault="002C34D7" w:rsidP="00EF4B77">
      <w:pPr>
        <w:pStyle w:val="WW-Tekstpodstawowy2"/>
        <w:tabs>
          <w:tab w:val="left" w:pos="709"/>
          <w:tab w:val="left" w:pos="1276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>zawartość siarki</w:t>
      </w:r>
      <w:r>
        <w:rPr>
          <w:lang w:val="pl-PL"/>
        </w:rPr>
        <w:tab/>
        <w:t>-</w:t>
      </w:r>
      <w:r>
        <w:rPr>
          <w:lang w:val="pl-PL"/>
        </w:rPr>
        <w:tab/>
        <w:t>nie więcej niż 0,1%/m/m</w:t>
      </w:r>
    </w:p>
    <w:p w14:paraId="45186144" w14:textId="77777777" w:rsidR="002C34D7" w:rsidRDefault="002C34D7" w:rsidP="00EF4B77">
      <w:pPr>
        <w:pStyle w:val="WW-Tekstpodstawowy2"/>
        <w:tabs>
          <w:tab w:val="left" w:pos="709"/>
          <w:tab w:val="left" w:pos="1276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>wartość opałowa</w:t>
      </w:r>
      <w:r>
        <w:rPr>
          <w:lang w:val="pl-PL"/>
        </w:rPr>
        <w:tab/>
        <w:t>-</w:t>
      </w:r>
      <w:r>
        <w:rPr>
          <w:lang w:val="pl-PL"/>
        </w:rPr>
        <w:tab/>
        <w:t xml:space="preserve">nie mniej niż 42.600 </w:t>
      </w:r>
      <w:proofErr w:type="spellStart"/>
      <w:r>
        <w:rPr>
          <w:lang w:val="pl-PL"/>
        </w:rPr>
        <w:t>kJ</w:t>
      </w:r>
      <w:proofErr w:type="spellEnd"/>
      <w:r>
        <w:rPr>
          <w:lang w:val="pl-PL"/>
        </w:rPr>
        <w:t>/kg</w:t>
      </w:r>
    </w:p>
    <w:p w14:paraId="53585301" w14:textId="77777777" w:rsidR="002C34D7" w:rsidRDefault="002C34D7" w:rsidP="00EF4B77">
      <w:pPr>
        <w:pStyle w:val="WW-Tekstpodstawowy2"/>
        <w:tabs>
          <w:tab w:val="left" w:pos="709"/>
          <w:tab w:val="left" w:pos="1276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lastRenderedPageBreak/>
        <w:t>zawartość wody</w:t>
      </w:r>
      <w:r>
        <w:rPr>
          <w:lang w:val="pl-PL"/>
        </w:rPr>
        <w:tab/>
        <w:t xml:space="preserve">- </w:t>
      </w:r>
      <w:r>
        <w:rPr>
          <w:lang w:val="pl-PL"/>
        </w:rPr>
        <w:tab/>
        <w:t>nie wyższa niż 200 mg/kg</w:t>
      </w:r>
    </w:p>
    <w:p w14:paraId="7E753D61" w14:textId="77777777" w:rsidR="002C34D7" w:rsidRDefault="002C34D7" w:rsidP="00EF4B77">
      <w:pPr>
        <w:pStyle w:val="WW-Tekstpodstawowy2"/>
        <w:tabs>
          <w:tab w:val="left" w:pos="709"/>
          <w:tab w:val="left" w:pos="1276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>całkowita zawartość zanieczyszczeń</w:t>
      </w:r>
      <w:r>
        <w:rPr>
          <w:lang w:val="pl-PL"/>
        </w:rPr>
        <w:tab/>
        <w:t>-</w:t>
      </w:r>
      <w:r>
        <w:rPr>
          <w:lang w:val="pl-PL"/>
        </w:rPr>
        <w:tab/>
        <w:t>nie większa niż 24 mg/kg</w:t>
      </w:r>
    </w:p>
    <w:p w14:paraId="72C0A147" w14:textId="77777777" w:rsidR="002C34D7" w:rsidRDefault="002C34D7" w:rsidP="00EF4B77">
      <w:pPr>
        <w:pStyle w:val="WW-Tekstpodstawowy2"/>
        <w:tabs>
          <w:tab w:val="left" w:pos="709"/>
          <w:tab w:val="left" w:pos="1276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>temperatura krzepnięcia latem</w:t>
      </w:r>
      <w:r>
        <w:rPr>
          <w:lang w:val="pl-PL"/>
        </w:rPr>
        <w:tab/>
        <w:t>-</w:t>
      </w:r>
      <w:r>
        <w:rPr>
          <w:lang w:val="pl-PL"/>
        </w:rPr>
        <w:tab/>
        <w:t>nie wyższa niż 0</w:t>
      </w:r>
      <w:r>
        <w:rPr>
          <w:vertAlign w:val="superscript"/>
          <w:lang w:val="pl-PL"/>
        </w:rPr>
        <w:t>0</w:t>
      </w:r>
      <w:r>
        <w:rPr>
          <w:lang w:val="pl-PL"/>
        </w:rPr>
        <w:t>C</w:t>
      </w:r>
    </w:p>
    <w:p w14:paraId="62F8287C" w14:textId="77777777" w:rsidR="00EF4B77" w:rsidRDefault="002C34D7" w:rsidP="00EF4B77">
      <w:pPr>
        <w:pStyle w:val="WW-Tekstpodstawowy2"/>
        <w:tabs>
          <w:tab w:val="left" w:pos="709"/>
          <w:tab w:val="left" w:pos="1276"/>
          <w:tab w:val="left" w:pos="4820"/>
          <w:tab w:val="left" w:pos="5387"/>
        </w:tabs>
        <w:suppressAutoHyphens w:val="0"/>
        <w:ind w:left="709"/>
        <w:jc w:val="left"/>
        <w:rPr>
          <w:lang w:val="pl-PL"/>
        </w:rPr>
      </w:pPr>
      <w:r>
        <w:rPr>
          <w:lang w:val="pl-PL"/>
        </w:rPr>
        <w:t>temperatura krzepnięcia zimą</w:t>
      </w:r>
      <w:r>
        <w:rPr>
          <w:lang w:val="pl-PL"/>
        </w:rPr>
        <w:tab/>
        <w:t>-</w:t>
      </w:r>
      <w:r>
        <w:rPr>
          <w:lang w:val="pl-PL"/>
        </w:rPr>
        <w:tab/>
        <w:t>nie wyższa niż (-20</w:t>
      </w:r>
      <w:r>
        <w:rPr>
          <w:vertAlign w:val="superscript"/>
          <w:lang w:val="pl-PL"/>
        </w:rPr>
        <w:t>0</w:t>
      </w:r>
      <w:r w:rsidR="00EF4B77">
        <w:rPr>
          <w:lang w:val="pl-PL"/>
        </w:rPr>
        <w:t>C)</w:t>
      </w:r>
    </w:p>
    <w:p w14:paraId="65361B73" w14:textId="77777777" w:rsidR="002C34D7" w:rsidRDefault="002C34D7" w:rsidP="00EF4B77">
      <w:pPr>
        <w:pStyle w:val="WW-Tekstpodstawowy2"/>
        <w:numPr>
          <w:ilvl w:val="0"/>
          <w:numId w:val="16"/>
        </w:numPr>
        <w:tabs>
          <w:tab w:val="left" w:pos="709"/>
          <w:tab w:val="left" w:pos="1276"/>
          <w:tab w:val="left" w:pos="4820"/>
          <w:tab w:val="left" w:pos="5387"/>
        </w:tabs>
        <w:suppressAutoHyphens w:val="0"/>
        <w:jc w:val="left"/>
        <w:rPr>
          <w:lang w:val="pl-PL"/>
        </w:rPr>
      </w:pPr>
      <w:r>
        <w:rPr>
          <w:lang w:val="pl-PL"/>
        </w:rPr>
        <w:t>Zamawiający nie gwarantuje wykonawcy, że złoży zamówienie (sumaryczne) w pełnym wymiarze. Jest to uzależnione od zapotrzebowania, jakie będzie w czasie realizacji zamówienia, wynikającego głównie z warunków pogodowych.</w:t>
      </w:r>
    </w:p>
    <w:p w14:paraId="7D0FD6BF" w14:textId="63CF4A80" w:rsidR="002C34D7" w:rsidRDefault="002C34D7" w:rsidP="002C34D7">
      <w:pPr>
        <w:rPr>
          <w:sz w:val="16"/>
        </w:rPr>
      </w:pPr>
    </w:p>
    <w:p w14:paraId="2269F881" w14:textId="77777777" w:rsidR="00064AB3" w:rsidRDefault="00064AB3" w:rsidP="002C34D7">
      <w:pPr>
        <w:rPr>
          <w:sz w:val="16"/>
        </w:rPr>
      </w:pPr>
    </w:p>
    <w:p w14:paraId="63AE48FB" w14:textId="77777777" w:rsidR="002C34D7" w:rsidRDefault="002C34D7" w:rsidP="002C34D7">
      <w:pPr>
        <w:pStyle w:val="Tekstpodstawowywcity2"/>
        <w:ind w:left="0"/>
        <w:jc w:val="center"/>
        <w:rPr>
          <w:b/>
          <w:sz w:val="28"/>
        </w:rPr>
      </w:pPr>
      <w:r>
        <w:rPr>
          <w:b/>
          <w:sz w:val="28"/>
        </w:rPr>
        <w:t>§ 2</w:t>
      </w:r>
    </w:p>
    <w:p w14:paraId="3032BF18" w14:textId="77777777" w:rsidR="002C34D7" w:rsidRDefault="002C34D7" w:rsidP="002C34D7">
      <w:pPr>
        <w:pStyle w:val="Tekstpodstawowywcity2"/>
        <w:ind w:left="0"/>
        <w:rPr>
          <w:b/>
          <w:sz w:val="16"/>
        </w:rPr>
      </w:pPr>
    </w:p>
    <w:p w14:paraId="25D9C381" w14:textId="4E7F02B4" w:rsidR="00957909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>
        <w:t xml:space="preserve">Wykonawca zobowiązuje się </w:t>
      </w:r>
      <w:r w:rsidR="00957909">
        <w:t>sukcesywnie dostarcza</w:t>
      </w:r>
      <w:r>
        <w:t xml:space="preserve">ć przedmiot </w:t>
      </w:r>
      <w:r w:rsidR="00957909">
        <w:t>umowy</w:t>
      </w:r>
      <w:r>
        <w:t xml:space="preserve"> określony w § 1 w terminie od dnia ………… 202</w:t>
      </w:r>
      <w:r w:rsidR="00957909">
        <w:t>2</w:t>
      </w:r>
      <w:r>
        <w:t xml:space="preserve"> roku do dnia 31 </w:t>
      </w:r>
      <w:r w:rsidR="00D16766">
        <w:t>marca</w:t>
      </w:r>
      <w:r>
        <w:t xml:space="preserve"> 202</w:t>
      </w:r>
      <w:r w:rsidR="00D16766">
        <w:t>3</w:t>
      </w:r>
      <w:r>
        <w:t xml:space="preserve"> roku. </w:t>
      </w:r>
    </w:p>
    <w:p w14:paraId="2E2DDFCA" w14:textId="339AC730" w:rsidR="002C34D7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 w:rsidRPr="00886A11">
        <w:t>W sytuacji zużycia oleju większego, niż przewidział Zamawiający w momencie przygotowywania postępowania o udzielenie zamówienia publicznego, zakończenie realizacji zamówienia nastąpi wskutek dostawy 1</w:t>
      </w:r>
      <w:r w:rsidR="00300765">
        <w:t>3</w:t>
      </w:r>
      <w:r w:rsidRPr="00886A11">
        <w:t>0.000 litrów oleju</w:t>
      </w:r>
      <w:r w:rsidR="00886A11">
        <w:t>.</w:t>
      </w:r>
    </w:p>
    <w:p w14:paraId="30EF1D81" w14:textId="77777777" w:rsidR="002C34D7" w:rsidRPr="00886A11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 w:rsidRPr="00886A11">
        <w:t xml:space="preserve">Miejscem dostawy </w:t>
      </w:r>
      <w:r w:rsidR="00DB1454" w:rsidRPr="00886A11">
        <w:t xml:space="preserve">oleju opałowego lekkiego </w:t>
      </w:r>
      <w:r w:rsidRPr="00886A11">
        <w:t xml:space="preserve">są </w:t>
      </w:r>
      <w:r w:rsidR="00957909" w:rsidRPr="00886A11">
        <w:t xml:space="preserve">kotłownie, znajdujące się </w:t>
      </w:r>
      <w:r w:rsidRPr="00886A11">
        <w:t>w budynku Starostwa Powiatowego w Sochaczewie i innych jednostek organizacyjnych Powiatu Sochaczewskiego. Szczegółowe dane adresowe są określone w załączniku Nr 1 do umowy.</w:t>
      </w:r>
    </w:p>
    <w:p w14:paraId="604B9E86" w14:textId="77777777" w:rsidR="002C34D7" w:rsidRPr="00886A11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 w:rsidRPr="00886A11">
        <w:t xml:space="preserve">Wykonawca dostarczy przedmiot dostawy specjalistycznym transportem samochodowym </w:t>
      </w:r>
      <w:r w:rsidR="00441218" w:rsidRPr="00886A11">
        <w:t xml:space="preserve">dookreślonym w SWZ, jak również </w:t>
      </w:r>
      <w:r w:rsidRPr="00886A11">
        <w:t xml:space="preserve">wyposażonym w mierniki przepływu oleju opałowego z aktualną ich legalizacją. </w:t>
      </w:r>
    </w:p>
    <w:p w14:paraId="500D7184" w14:textId="29F1858A" w:rsidR="003372E3" w:rsidRPr="00886A11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 w:rsidRPr="00886A11">
        <w:t>Dostawa do poszczególnych kotłowni powinna nastąpić maksymalnie w przeciągu 48</w:t>
      </w:r>
      <w:r w:rsidR="00886A11" w:rsidRPr="00886A11">
        <w:t xml:space="preserve"> </w:t>
      </w:r>
      <w:r w:rsidR="00441218" w:rsidRPr="00886A11">
        <w:t xml:space="preserve">godzin </w:t>
      </w:r>
      <w:r w:rsidRPr="00886A11">
        <w:t xml:space="preserve"> godzin od dnia złożenia zapotrzebowania</w:t>
      </w:r>
      <w:r w:rsidR="00886A11">
        <w:t>.</w:t>
      </w:r>
    </w:p>
    <w:p w14:paraId="2EC8B1F1" w14:textId="62427396" w:rsidR="002C34D7" w:rsidRPr="00DB1454" w:rsidRDefault="003372E3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>
        <w:t>Zapotrzebowanie składane będzie</w:t>
      </w:r>
      <w:r w:rsidR="002C34D7">
        <w:t xml:space="preserve"> faksem</w:t>
      </w:r>
      <w:r>
        <w:t>/ mailem/telefonicznie na adres ………………….. lub pod numerem telefonu………..</w:t>
      </w:r>
      <w:r w:rsidR="002C34D7">
        <w:t xml:space="preserve"> Zapotrzebowanie będzie potwierdzane w formie pisemnej. Wykonawca uwzględni jedynie zapotrzebowania złożone przez upoważnionych pracowników Zamawiającego. Niedopuszczalne jest realizowanie dostaw na podstawie zapotrzebowań złożonych przez inne podmioty</w:t>
      </w:r>
      <w:r w:rsidR="00064AB3">
        <w:t xml:space="preserve">. </w:t>
      </w:r>
      <w:r w:rsidR="002C34D7">
        <w:t xml:space="preserve"> </w:t>
      </w:r>
      <w:r w:rsidR="00064AB3">
        <w:t xml:space="preserve">Wykaz </w:t>
      </w:r>
      <w:r w:rsidR="002C34D7" w:rsidRPr="00DB1454">
        <w:t xml:space="preserve"> pracowników </w:t>
      </w:r>
      <w:r w:rsidR="00064AB3">
        <w:t xml:space="preserve">upoważnionych do składania zamówień stanowi </w:t>
      </w:r>
      <w:r w:rsidR="002C34D7" w:rsidRPr="00DB1454">
        <w:t xml:space="preserve">załącznik </w:t>
      </w:r>
      <w:r w:rsidR="002C34D7" w:rsidRPr="002F6DDB">
        <w:t xml:space="preserve">Nr </w:t>
      </w:r>
      <w:r w:rsidR="00064AB3" w:rsidRPr="002F6DDB">
        <w:t>3</w:t>
      </w:r>
      <w:r w:rsidR="002C34D7" w:rsidRPr="00DB1454">
        <w:t xml:space="preserve"> do umowy.</w:t>
      </w:r>
    </w:p>
    <w:p w14:paraId="645F2DFC" w14:textId="3BB32CED" w:rsidR="002C34D7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>
        <w:t>W sytuacji braku dostawy oleju w terminie określonym w ust.</w:t>
      </w:r>
      <w:r w:rsidR="00064AB3">
        <w:t>5</w:t>
      </w:r>
      <w:r>
        <w:t>, Zamawiający dokona zakupu zamawianej ilości oleju u innego wykonawcy, obciążając Wykonawcę realizującego niniejsze zamówienie różnicą w cenie zakupu.</w:t>
      </w:r>
    </w:p>
    <w:p w14:paraId="327408AB" w14:textId="77777777" w:rsidR="002C34D7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>
        <w:t>W przypadku uchybienia przez Wykonawcę</w:t>
      </w:r>
      <w:r w:rsidR="006B6D01">
        <w:t xml:space="preserve"> obowiązkowi określonemu w ust.5</w:t>
      </w:r>
      <w:r>
        <w:t xml:space="preserve"> ponad 3 – krotnie, Zamawiającemu przysługuje prawo do rozwiązania umowy, ze skutkiem określonym w </w:t>
      </w:r>
      <w:r w:rsidRPr="00064AB3">
        <w:t>§ 6 ust.3 umowy.</w:t>
      </w:r>
      <w:r>
        <w:t xml:space="preserve"> </w:t>
      </w:r>
    </w:p>
    <w:p w14:paraId="287D6615" w14:textId="77777777" w:rsidR="002C34D7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>
        <w:t>Koszty transportu ponosi Wykonawca.</w:t>
      </w:r>
    </w:p>
    <w:p w14:paraId="6DC204EC" w14:textId="77777777" w:rsidR="002C34D7" w:rsidRDefault="002C34D7" w:rsidP="002C34D7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>
        <w:t>Osobą upoważnioną ze strony Zamawiającego do potwierdzenia dostawy w zakresie: daty, godziny oraz ilości dostarczonego oleju opałowego będzie upoważniony pracownik Starostwa Powiatowego w Sochaczewie, natomiast ze strony Wykonawcy – kierowca – operator autocysterny dostarczającej zamówioną ilość oleju opałowego.</w:t>
      </w:r>
    </w:p>
    <w:p w14:paraId="5DECC1C3" w14:textId="5F05FB12" w:rsidR="00BE4847" w:rsidRDefault="002C34D7" w:rsidP="0017703C">
      <w:pPr>
        <w:pStyle w:val="Tekstpodstawowywcity2"/>
        <w:numPr>
          <w:ilvl w:val="0"/>
          <w:numId w:val="7"/>
        </w:numPr>
        <w:tabs>
          <w:tab w:val="clear" w:pos="360"/>
          <w:tab w:val="num" w:pos="540"/>
        </w:tabs>
        <w:ind w:left="540" w:hanging="540"/>
      </w:pPr>
      <w:r w:rsidRPr="00861B1D">
        <w:t>Wybrany Wykonawca zobowiązany jest współpracować z Zamawiającym w zakresie wypełniania obowiązków informacyjnych wobec organów Rzeczypospolitej Polskiej dotyczących obrotem paliwami płynnymi, w tym w stosunku do organów skarbowo – celnych (wymogi w zakresie rejestracji na PUESC).</w:t>
      </w:r>
    </w:p>
    <w:p w14:paraId="5ED2475B" w14:textId="77777777" w:rsidR="002C34D7" w:rsidRDefault="002C34D7" w:rsidP="002C34D7">
      <w:pPr>
        <w:pStyle w:val="Tekstpodstawowywcity2"/>
        <w:ind w:left="720"/>
        <w:rPr>
          <w:sz w:val="16"/>
        </w:rPr>
      </w:pPr>
    </w:p>
    <w:p w14:paraId="44084F04" w14:textId="77777777" w:rsidR="002C34D7" w:rsidRDefault="002C34D7" w:rsidP="002C34D7">
      <w:pPr>
        <w:pStyle w:val="Tekstpodstawowywcity2"/>
        <w:ind w:left="0"/>
        <w:jc w:val="center"/>
        <w:rPr>
          <w:b/>
          <w:sz w:val="28"/>
        </w:rPr>
      </w:pPr>
      <w:r>
        <w:rPr>
          <w:b/>
          <w:sz w:val="28"/>
        </w:rPr>
        <w:t>§ 3</w:t>
      </w:r>
    </w:p>
    <w:p w14:paraId="0DCC27F2" w14:textId="77777777" w:rsidR="002C34D7" w:rsidRDefault="002C34D7" w:rsidP="002C34D7">
      <w:pPr>
        <w:pStyle w:val="Tekstpodstawowywcity2"/>
        <w:ind w:left="720"/>
        <w:jc w:val="center"/>
        <w:rPr>
          <w:sz w:val="16"/>
        </w:rPr>
      </w:pPr>
    </w:p>
    <w:p w14:paraId="6C251A12" w14:textId="29E37C76" w:rsidR="002C34D7" w:rsidRDefault="006B6D01" w:rsidP="002C34D7">
      <w:pPr>
        <w:pStyle w:val="Tekstpodstawowywcity"/>
        <w:numPr>
          <w:ilvl w:val="0"/>
          <w:numId w:val="2"/>
        </w:numPr>
        <w:tabs>
          <w:tab w:val="clear" w:pos="450"/>
          <w:tab w:val="num" w:pos="540"/>
        </w:tabs>
        <w:ind w:left="540" w:hanging="540"/>
        <w:rPr>
          <w:sz w:val="24"/>
        </w:rPr>
      </w:pPr>
      <w:r>
        <w:rPr>
          <w:sz w:val="24"/>
        </w:rPr>
        <w:t>Strony ustalaj</w:t>
      </w:r>
      <w:r w:rsidR="002C34D7">
        <w:rPr>
          <w:sz w:val="24"/>
        </w:rPr>
        <w:t xml:space="preserve"> wartość przedmiotu umowy w kwocie brutto w wysokości .............................. zł, (słownie: .................................................................................... </w:t>
      </w:r>
      <w:r w:rsidR="002C34D7">
        <w:rPr>
          <w:sz w:val="24"/>
        </w:rPr>
        <w:lastRenderedPageBreak/>
        <w:t>złotych brutto), stanowiącej iloczyn oferowanej ceny jednostkowej za olej opałowy lekki i wielkości przewidywanego zapotrzebowania w ilości 1</w:t>
      </w:r>
      <w:r w:rsidR="00300765">
        <w:rPr>
          <w:sz w:val="24"/>
        </w:rPr>
        <w:t>3</w:t>
      </w:r>
      <w:r w:rsidR="002C34D7">
        <w:rPr>
          <w:sz w:val="24"/>
        </w:rPr>
        <w:t>0.000 litrów w czasie trwania umowy.</w:t>
      </w:r>
    </w:p>
    <w:p w14:paraId="6666165A" w14:textId="77777777" w:rsidR="002C34D7" w:rsidRDefault="002C34D7" w:rsidP="002C34D7">
      <w:pPr>
        <w:pStyle w:val="Tekstpodstawowywcity"/>
        <w:numPr>
          <w:ilvl w:val="0"/>
          <w:numId w:val="2"/>
        </w:numPr>
        <w:tabs>
          <w:tab w:val="clear" w:pos="450"/>
          <w:tab w:val="num" w:pos="540"/>
        </w:tabs>
        <w:ind w:left="540" w:hanging="540"/>
        <w:rPr>
          <w:sz w:val="24"/>
        </w:rPr>
      </w:pPr>
      <w:r>
        <w:rPr>
          <w:sz w:val="24"/>
        </w:rPr>
        <w:t>Zgodnie z zapisami w złożonej ofercie cena jednostkowa liczona za 1.000 litrów oleju opałowego lekkiego wynosi:</w:t>
      </w:r>
    </w:p>
    <w:p w14:paraId="75747799" w14:textId="77777777" w:rsidR="002C34D7" w:rsidRDefault="002C34D7" w:rsidP="002C34D7">
      <w:pPr>
        <w:pStyle w:val="Tekstpodstawowywcity"/>
        <w:numPr>
          <w:ilvl w:val="0"/>
          <w:numId w:val="3"/>
        </w:numPr>
        <w:tabs>
          <w:tab w:val="clear" w:pos="810"/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netto        </w:t>
      </w:r>
      <w:r>
        <w:rPr>
          <w:sz w:val="24"/>
        </w:rPr>
        <w:tab/>
        <w:t>-        ...................... zł.</w:t>
      </w:r>
    </w:p>
    <w:p w14:paraId="101D20EC" w14:textId="77777777" w:rsidR="002C34D7" w:rsidRDefault="002C34D7" w:rsidP="002C34D7">
      <w:pPr>
        <w:pStyle w:val="Tekstpodstawowywcity"/>
        <w:numPr>
          <w:ilvl w:val="0"/>
          <w:numId w:val="3"/>
        </w:numPr>
        <w:tabs>
          <w:tab w:val="clear" w:pos="810"/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brutto       </w:t>
      </w:r>
      <w:r>
        <w:rPr>
          <w:sz w:val="24"/>
        </w:rPr>
        <w:tab/>
        <w:t>-        ...................... zł.</w:t>
      </w:r>
    </w:p>
    <w:p w14:paraId="4884A66C" w14:textId="77777777" w:rsidR="002C34D7" w:rsidRDefault="002C34D7" w:rsidP="00942955">
      <w:pPr>
        <w:pStyle w:val="Tekstpodstawowywcity"/>
        <w:tabs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3.   </w:t>
      </w:r>
      <w:r>
        <w:rPr>
          <w:sz w:val="24"/>
        </w:rPr>
        <w:tab/>
        <w:t>Cena brutto rozumiana jest jako cena netto wraz z podatkiem VAT.</w:t>
      </w:r>
      <w:r w:rsidR="00942955">
        <w:rPr>
          <w:sz w:val="24"/>
        </w:rPr>
        <w:t xml:space="preserve"> Wskazana w ust. 1 cena obejmuje wszelkie koszty, opłaty, podatki i inne związane z przedmiotem zamówienia. </w:t>
      </w:r>
    </w:p>
    <w:p w14:paraId="23F148EA" w14:textId="77777777" w:rsidR="002C34D7" w:rsidRDefault="002C34D7" w:rsidP="002C34D7">
      <w:pPr>
        <w:pStyle w:val="Tekstpodstawowywcity"/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Cena wykonania przedmiotu umowy określona przez Wykonawcę w złożonej ofercie będzie ulegać zmianie dla poszczególnych dostaw w zależności od fluktuacji cen oleju opałowego lekkiego na rynku paliw (w przypadku zmiany cen hurtowych u producenta). </w:t>
      </w:r>
    </w:p>
    <w:p w14:paraId="4134F7C5" w14:textId="6C3C61EA" w:rsidR="00BE4847" w:rsidRPr="0017703C" w:rsidRDefault="002C34D7" w:rsidP="0017703C">
      <w:pPr>
        <w:pStyle w:val="Tekstpodstawowywcity"/>
        <w:numPr>
          <w:ilvl w:val="0"/>
          <w:numId w:val="8"/>
        </w:numPr>
        <w:tabs>
          <w:tab w:val="clear" w:pos="360"/>
          <w:tab w:val="num" w:pos="540"/>
        </w:tabs>
        <w:ind w:left="540" w:hanging="540"/>
        <w:rPr>
          <w:sz w:val="24"/>
        </w:rPr>
      </w:pPr>
      <w:r>
        <w:rPr>
          <w:sz w:val="24"/>
        </w:rPr>
        <w:t>Wykonawca zobowiązany jest załączyć do każdej faktury dokument wystawiony przez producenta świadczący o aktualnej na dzień dostawy cenie hurtowej wyrażonej w PLN.</w:t>
      </w:r>
    </w:p>
    <w:p w14:paraId="28121E4E" w14:textId="77777777" w:rsidR="002C34D7" w:rsidRDefault="002C34D7" w:rsidP="002C34D7">
      <w:pPr>
        <w:pStyle w:val="Tekstpodstawowywcity"/>
        <w:rPr>
          <w:sz w:val="16"/>
        </w:rPr>
      </w:pPr>
    </w:p>
    <w:p w14:paraId="5A2152BA" w14:textId="77777777" w:rsidR="002C34D7" w:rsidRPr="00942955" w:rsidRDefault="002C34D7" w:rsidP="00942955">
      <w:pPr>
        <w:pStyle w:val="Tekstpodstawowywcity"/>
        <w:jc w:val="center"/>
        <w:rPr>
          <w:sz w:val="28"/>
        </w:rPr>
      </w:pPr>
      <w:r>
        <w:rPr>
          <w:b/>
          <w:sz w:val="28"/>
        </w:rPr>
        <w:t>§ 4</w:t>
      </w:r>
    </w:p>
    <w:p w14:paraId="4B6F92D8" w14:textId="77777777" w:rsidR="002C34D7" w:rsidRDefault="002C34D7" w:rsidP="002C34D7">
      <w:pPr>
        <w:pStyle w:val="Tekstpodstawowywcity"/>
        <w:numPr>
          <w:ilvl w:val="0"/>
          <w:numId w:val="11"/>
        </w:numPr>
        <w:ind w:left="540" w:hanging="540"/>
        <w:rPr>
          <w:sz w:val="24"/>
        </w:rPr>
      </w:pPr>
      <w:r>
        <w:rPr>
          <w:sz w:val="24"/>
        </w:rPr>
        <w:t>Zamawiający zobowiązuje się</w:t>
      </w:r>
      <w:r w:rsidR="00942955">
        <w:rPr>
          <w:sz w:val="24"/>
        </w:rPr>
        <w:t xml:space="preserve"> zapłacić za faktycznie wykonaną dostawę w terminie ……….. od dnia </w:t>
      </w:r>
      <w:r>
        <w:rPr>
          <w:sz w:val="24"/>
        </w:rPr>
        <w:t xml:space="preserve"> </w:t>
      </w:r>
      <w:r w:rsidR="00942955">
        <w:rPr>
          <w:sz w:val="24"/>
        </w:rPr>
        <w:t xml:space="preserve">otrzymania </w:t>
      </w:r>
      <w:r>
        <w:rPr>
          <w:sz w:val="24"/>
        </w:rPr>
        <w:t xml:space="preserve">faktury VAT </w:t>
      </w:r>
      <w:r w:rsidR="00942955">
        <w:rPr>
          <w:sz w:val="24"/>
        </w:rPr>
        <w:t xml:space="preserve">wystawionej przez Wykonawcę, </w:t>
      </w:r>
      <w:r>
        <w:rPr>
          <w:sz w:val="24"/>
        </w:rPr>
        <w:t xml:space="preserve">na konto Wykonawcy wskazany w fakturze, po podpisaniu </w:t>
      </w:r>
      <w:r w:rsidR="00942955">
        <w:rPr>
          <w:sz w:val="24"/>
        </w:rPr>
        <w:t>protokołu</w:t>
      </w:r>
      <w:r>
        <w:rPr>
          <w:sz w:val="24"/>
        </w:rPr>
        <w:t xml:space="preserve"> odbioru poszczególnych ilości zamawianego oleju opałowego.</w:t>
      </w:r>
    </w:p>
    <w:p w14:paraId="12614A2E" w14:textId="77777777" w:rsidR="00BE4847" w:rsidRPr="00BE4847" w:rsidRDefault="002C34D7" w:rsidP="00BE4847">
      <w:pPr>
        <w:pStyle w:val="Tekstpodstawowywcity"/>
        <w:numPr>
          <w:ilvl w:val="0"/>
          <w:numId w:val="11"/>
        </w:numPr>
        <w:ind w:left="540" w:hanging="540"/>
        <w:rPr>
          <w:sz w:val="24"/>
        </w:rPr>
      </w:pPr>
      <w:r w:rsidRPr="00B31BEB">
        <w:rPr>
          <w:sz w:val="24"/>
          <w:lang w:eastAsia="zh-CN"/>
        </w:rPr>
        <w:t>Wykonawca zobowiązany</w:t>
      </w:r>
      <w:r w:rsidR="00BE4847">
        <w:rPr>
          <w:sz w:val="24"/>
          <w:lang w:eastAsia="zh-CN"/>
        </w:rPr>
        <w:t xml:space="preserve"> jest do wystawienia faktury zgodnie z poniższymi danymi:</w:t>
      </w:r>
    </w:p>
    <w:p w14:paraId="396774CB" w14:textId="77777777" w:rsidR="00BE4847" w:rsidRPr="00BE4847" w:rsidRDefault="00BE4847" w:rsidP="00BE4847">
      <w:pPr>
        <w:ind w:left="709" w:hanging="142"/>
        <w:jc w:val="both"/>
        <w:textAlignment w:val="baseline"/>
      </w:pPr>
      <w:r w:rsidRPr="00BE4847">
        <w:rPr>
          <w:b/>
        </w:rPr>
        <w:t xml:space="preserve">- </w:t>
      </w:r>
      <w:r w:rsidRPr="00BE4847">
        <w:rPr>
          <w:b/>
        </w:rPr>
        <w:tab/>
        <w:t>nabywca:</w:t>
      </w:r>
      <w:r w:rsidRPr="00BE4847">
        <w:rPr>
          <w:b/>
        </w:rPr>
        <w:tab/>
        <w:t>Powiat Sochaczewski, ul. M. J. Piłsudskiego 65, 96 – 500 Sochaczew, NIP: PL  837-15-11-868</w:t>
      </w:r>
    </w:p>
    <w:p w14:paraId="50F85E6C" w14:textId="77777777" w:rsidR="00BE4847" w:rsidRPr="00BE4847" w:rsidRDefault="00BE4847" w:rsidP="00BE4847">
      <w:pPr>
        <w:ind w:left="709" w:hanging="142"/>
        <w:jc w:val="both"/>
        <w:textAlignment w:val="baseline"/>
      </w:pPr>
      <w:r w:rsidRPr="00BE4847">
        <w:rPr>
          <w:b/>
        </w:rPr>
        <w:t xml:space="preserve">- </w:t>
      </w:r>
      <w:r w:rsidRPr="00BE4847">
        <w:rPr>
          <w:b/>
        </w:rPr>
        <w:tab/>
        <w:t>płatnik:</w:t>
      </w:r>
      <w:r w:rsidRPr="00BE4847">
        <w:rPr>
          <w:b/>
        </w:rPr>
        <w:tab/>
        <w:t>Starostwo Powiatowe w Sochaczewie</w:t>
      </w:r>
    </w:p>
    <w:p w14:paraId="634B246F" w14:textId="77777777" w:rsidR="002C34D7" w:rsidRPr="00BE4847" w:rsidRDefault="00BE4847" w:rsidP="00BE4847">
      <w:pPr>
        <w:pStyle w:val="Akapitzlist2"/>
        <w:widowControl/>
        <w:ind w:left="709" w:hanging="142"/>
        <w:contextualSpacing w:val="0"/>
        <w:jc w:val="both"/>
        <w:textAlignment w:val="baseline"/>
      </w:pPr>
      <w:r w:rsidRPr="00BE4847">
        <w:rPr>
          <w:b/>
          <w:sz w:val="24"/>
          <w:szCs w:val="24"/>
        </w:rPr>
        <w:t>-</w:t>
      </w:r>
      <w:r w:rsidRPr="00BE4847">
        <w:rPr>
          <w:b/>
          <w:sz w:val="24"/>
          <w:szCs w:val="24"/>
        </w:rPr>
        <w:tab/>
        <w:t>odbiorca:</w:t>
      </w:r>
      <w:r w:rsidRPr="00BE4847">
        <w:rPr>
          <w:b/>
          <w:sz w:val="24"/>
          <w:szCs w:val="24"/>
        </w:rPr>
        <w:tab/>
        <w:t>Starostwo Powiatowe w Sochaczewie, Wydział Komunikacji i Transportu, ul. M. J. Piłsudskiego 65, 96 – 500 Sochaczew</w:t>
      </w:r>
      <w:r>
        <w:rPr>
          <w:b/>
          <w:sz w:val="22"/>
          <w:szCs w:val="22"/>
        </w:rPr>
        <w:t xml:space="preserve">. </w:t>
      </w:r>
    </w:p>
    <w:p w14:paraId="54C18FF0" w14:textId="77777777" w:rsidR="002C34D7" w:rsidRDefault="002C34D7" w:rsidP="002C34D7">
      <w:pPr>
        <w:pStyle w:val="Tekstpodstawowywcity"/>
        <w:numPr>
          <w:ilvl w:val="0"/>
          <w:numId w:val="11"/>
        </w:numPr>
        <w:ind w:left="540" w:hanging="540"/>
        <w:rPr>
          <w:sz w:val="24"/>
        </w:rPr>
      </w:pPr>
      <w:r>
        <w:rPr>
          <w:sz w:val="24"/>
        </w:rPr>
        <w:t>Koszty obsługi bankowej powstałe w banku Zamawiającego pokrywa Zamawiający, natomiast koszty obsługi bankowej powstałe poza bankiem Zamawiającego pokrywa Wykonawca.</w:t>
      </w:r>
    </w:p>
    <w:p w14:paraId="20BBCD52" w14:textId="77777777" w:rsidR="002C34D7" w:rsidRDefault="002C34D7" w:rsidP="002C34D7">
      <w:pPr>
        <w:pStyle w:val="Tekstpodstawowywcity"/>
        <w:numPr>
          <w:ilvl w:val="0"/>
          <w:numId w:val="11"/>
        </w:numPr>
        <w:ind w:left="540" w:hanging="540"/>
        <w:rPr>
          <w:sz w:val="24"/>
        </w:rPr>
      </w:pPr>
      <w:r>
        <w:rPr>
          <w:sz w:val="24"/>
        </w:rPr>
        <w:t>Płatności realizowane będą w PLN.</w:t>
      </w:r>
    </w:p>
    <w:p w14:paraId="774EEBCF" w14:textId="76E6E3D5" w:rsidR="002C34D7" w:rsidRPr="0017703C" w:rsidRDefault="002C34D7" w:rsidP="0017703C">
      <w:pPr>
        <w:pStyle w:val="Tekstpodstawowywcity"/>
        <w:numPr>
          <w:ilvl w:val="0"/>
          <w:numId w:val="11"/>
        </w:numPr>
        <w:ind w:left="540" w:hanging="540"/>
        <w:rPr>
          <w:sz w:val="24"/>
        </w:rPr>
      </w:pPr>
      <w:r>
        <w:rPr>
          <w:sz w:val="24"/>
        </w:rPr>
        <w:t>Do realizacji płatności będzie wykorzystywany mechanizm podzielonej płatności – zgodnie z wytycznymi stosownych przepisów prawnych i Ministerstwa Finansów.</w:t>
      </w:r>
    </w:p>
    <w:p w14:paraId="29B960E2" w14:textId="77777777" w:rsidR="00BE4847" w:rsidRDefault="00BE4847" w:rsidP="002C34D7">
      <w:pPr>
        <w:jc w:val="center"/>
        <w:rPr>
          <w:b/>
          <w:color w:val="000000"/>
          <w:sz w:val="16"/>
        </w:rPr>
      </w:pPr>
    </w:p>
    <w:p w14:paraId="53C098DE" w14:textId="77777777" w:rsidR="00C67978" w:rsidRDefault="00C67978" w:rsidP="002C34D7">
      <w:pPr>
        <w:jc w:val="center"/>
        <w:rPr>
          <w:b/>
          <w:color w:val="000000"/>
          <w:sz w:val="28"/>
        </w:rPr>
      </w:pPr>
    </w:p>
    <w:p w14:paraId="47C67B2B" w14:textId="3CCB0661" w:rsidR="002C34D7" w:rsidRDefault="002C34D7" w:rsidP="002C34D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§ 5</w:t>
      </w:r>
    </w:p>
    <w:p w14:paraId="246FFBE3" w14:textId="77777777" w:rsidR="002C34D7" w:rsidRDefault="002C34D7" w:rsidP="002C34D7">
      <w:pPr>
        <w:pStyle w:val="Tekstpodstawowywcity"/>
        <w:jc w:val="center"/>
        <w:rPr>
          <w:sz w:val="16"/>
        </w:rPr>
      </w:pPr>
    </w:p>
    <w:p w14:paraId="771EF014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Wykonawca zapewnia Zamawiającego o dobrej jakości oferowanego do sprzedaży oleju opałowego i jego zgodności z obowiązującymi normami technicznymi. </w:t>
      </w:r>
    </w:p>
    <w:p w14:paraId="78ED2D71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Zamawiający po stwierdzeniu otrzymania dostawy oleju opałowego złej jakości powiadomi o tym niezwłocznie Wykonawcę za pośrednictwem faksu, potwierdzając zgłoszenie reklamacji w formie pisemnej. W przypadku stwierdzenie tego faktu podczas tankowania, strony umowy mają obowiązek spisania stosownego </w:t>
      </w:r>
      <w:r w:rsidR="00BE4847">
        <w:rPr>
          <w:sz w:val="24"/>
        </w:rPr>
        <w:t>protokołu</w:t>
      </w:r>
      <w:r>
        <w:rPr>
          <w:sz w:val="24"/>
        </w:rPr>
        <w:t xml:space="preserve">, potwierdzonego przez upoważnione osoby ze strony Zamawiającego oraz Wykonawcy. </w:t>
      </w:r>
    </w:p>
    <w:p w14:paraId="3DF543C2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sz w:val="24"/>
        </w:rPr>
        <w:t>Wykonawca uwzględni zgłoszoną reklamację w terminie 12 – stu godzin, licząc od chwili otrzymania zgłoszenia reklamacji faksem, w formie wymiany pełnej ilości oleju opałowego jaki aktualnie znajduje się w magazynie Zamawiającego.</w:t>
      </w:r>
    </w:p>
    <w:p w14:paraId="05353F20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Zamawiający, w sytuacji gdy Wykonawca nie zrealizuje obowiązku określonego w ust.3, wyznaczy dodatkowy termin na realizację obowiązku przez Wykonawcę, nie dłuższy jednak, niż 24 godziny. Zamawiający po bezskutecznym wezwaniu Wykonawcy do </w:t>
      </w:r>
      <w:r>
        <w:rPr>
          <w:sz w:val="24"/>
        </w:rPr>
        <w:lastRenderedPageBreak/>
        <w:t>wymiany oleju opałowego złej jakości, dokona wymiany kwestionowanego paliwa na koszt i ryzyko Wykonawcy.</w:t>
      </w:r>
    </w:p>
    <w:p w14:paraId="66C35356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sz w:val="24"/>
        </w:rPr>
        <w:t>W przypadku zgłoszenia reklamacji o której mowa w ust.2 Wykonawca może żądać wykonania laboratoryjnych badań kontrolnych. Złożenie tego żądania nie wstrzymuje wykonania obowiązku określonego w ust.3. Pobranie próbek nastąpi w obecności uprawnionych osób ze strony Zamawiającego oraz Wykonawcy, a jeżeli uprawnione osoby ze strony Wykonawcy nie stawią się w terminie określonym w ust.3, próbki zostaną pobrane przez Zamawiającego. W zależności od wyników badań koszty ich wykonania oraz koszty wymiany oleju opałowego obciążają odpowiednio Zamawiającego lub Wykonawcę, za wyjątkiem sytuacji określonej w ust.4, gdy koszty wykonania ekspertyzy oraz koszty związane z wymianą i magazynowaniem oleju obciążają Wykonawcę.</w:t>
      </w:r>
    </w:p>
    <w:p w14:paraId="6E610A98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sz w:val="24"/>
        </w:rPr>
        <w:t xml:space="preserve">Strony umowy mogą żądać w każdym czasie pobrania próbek oleju – zarówno ze zbiorników, które są zamontowane w kotłowniach Zamawiającego, jak również z grodzi autocystern, którymi dowożony jest olej. Próbki oleju zostaną pobrane w obecności upoważnionych osób ze strony Zamawiającego i Wykonawcy do trzech pojemników, po jednym dla Zamawiającego, Wykonawcy oraz instytucji kontrolnej, a następnie opieczętowane oraz podpisane przez te osoby. Próbka dla instytucji kontrolnej pozostaje w depozycie Zamawiającego.  </w:t>
      </w:r>
    </w:p>
    <w:p w14:paraId="1BE048D4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color w:val="auto"/>
          <w:sz w:val="24"/>
        </w:rPr>
        <w:t>W przypadku awarii kotła oraz innych urządzeń kotłowni spowodowanej złą jakością oleju opałowego, stwierdzoną na podstawie przeprowadzonych badań, koszt usunięcia awarii ponosi Wykonawca.</w:t>
      </w:r>
      <w:r>
        <w:rPr>
          <w:sz w:val="24"/>
        </w:rPr>
        <w:t xml:space="preserve"> </w:t>
      </w:r>
    </w:p>
    <w:p w14:paraId="0656BE2B" w14:textId="77777777" w:rsidR="002C34D7" w:rsidRDefault="002C34D7" w:rsidP="002C34D7">
      <w:pPr>
        <w:pStyle w:val="Tekstpodstawowywcity"/>
        <w:numPr>
          <w:ilvl w:val="0"/>
          <w:numId w:val="9"/>
        </w:numPr>
        <w:tabs>
          <w:tab w:val="clear" w:pos="630"/>
          <w:tab w:val="num" w:pos="540"/>
        </w:tabs>
        <w:ind w:left="540" w:hanging="540"/>
        <w:rPr>
          <w:sz w:val="24"/>
        </w:rPr>
      </w:pPr>
      <w:r>
        <w:rPr>
          <w:sz w:val="24"/>
        </w:rPr>
        <w:t>Zamawiającemu w stosunku do Wykonawcy przysługuje rękojmia na przedmiot dostawy.</w:t>
      </w:r>
    </w:p>
    <w:p w14:paraId="00E4F386" w14:textId="77777777" w:rsidR="00064AB3" w:rsidRDefault="00064AB3" w:rsidP="0017703C">
      <w:pPr>
        <w:pStyle w:val="Tekstpodstawowywcity"/>
        <w:rPr>
          <w:b/>
          <w:sz w:val="28"/>
        </w:rPr>
      </w:pPr>
    </w:p>
    <w:p w14:paraId="0D436282" w14:textId="566F24D5" w:rsidR="002C34D7" w:rsidRDefault="002C34D7" w:rsidP="002C34D7">
      <w:pPr>
        <w:pStyle w:val="Tekstpodstawowywcity"/>
        <w:jc w:val="center"/>
        <w:rPr>
          <w:b/>
          <w:sz w:val="28"/>
        </w:rPr>
      </w:pPr>
      <w:r>
        <w:rPr>
          <w:b/>
          <w:sz w:val="28"/>
        </w:rPr>
        <w:t>§ 6</w:t>
      </w:r>
    </w:p>
    <w:p w14:paraId="6D26DE5B" w14:textId="77777777" w:rsidR="002C34D7" w:rsidRDefault="002C34D7" w:rsidP="002C34D7">
      <w:pPr>
        <w:pStyle w:val="Tekstpodstawowywcity"/>
        <w:jc w:val="center"/>
        <w:rPr>
          <w:b/>
          <w:sz w:val="16"/>
        </w:rPr>
      </w:pPr>
    </w:p>
    <w:p w14:paraId="072D2DB1" w14:textId="5934A177" w:rsidR="002C34D7" w:rsidRDefault="002C34D7" w:rsidP="002C34D7">
      <w:pPr>
        <w:pStyle w:val="Tekstpodstawowywcity"/>
        <w:numPr>
          <w:ilvl w:val="0"/>
          <w:numId w:val="5"/>
        </w:numPr>
        <w:rPr>
          <w:sz w:val="24"/>
        </w:rPr>
      </w:pPr>
      <w:r>
        <w:rPr>
          <w:sz w:val="24"/>
        </w:rPr>
        <w:t>W przypadku nieterminowej dostawy, zgodnie z wymogami określonymi w § 2 ust.</w:t>
      </w:r>
      <w:r w:rsidR="00064AB3">
        <w:rPr>
          <w:sz w:val="24"/>
        </w:rPr>
        <w:t>5</w:t>
      </w:r>
      <w:r>
        <w:rPr>
          <w:sz w:val="24"/>
        </w:rPr>
        <w:t>, Wykonawca zapłaci Zamawiającemu karę umowną w wysokości 0,1 % wartości przedmiotu umowy określonej w § 3 ust.1 niniejszej umowy – za każdy dzień zwłoki.</w:t>
      </w:r>
    </w:p>
    <w:p w14:paraId="6B3E90AD" w14:textId="77777777" w:rsidR="002C34D7" w:rsidRDefault="002C34D7" w:rsidP="002C34D7">
      <w:pPr>
        <w:pStyle w:val="Tekstpodstawowywcity"/>
        <w:numPr>
          <w:ilvl w:val="0"/>
          <w:numId w:val="5"/>
        </w:numPr>
        <w:rPr>
          <w:sz w:val="24"/>
        </w:rPr>
      </w:pPr>
      <w:r>
        <w:rPr>
          <w:sz w:val="24"/>
        </w:rPr>
        <w:t>W przypadku nieterminowej zapłaty za wykonaną dostawę Wykonawcy przysługuje prawo do egzekwowania należności ustawowych.</w:t>
      </w:r>
    </w:p>
    <w:p w14:paraId="5A413196" w14:textId="77777777" w:rsidR="002C34D7" w:rsidRDefault="002C34D7" w:rsidP="002C34D7">
      <w:pPr>
        <w:pStyle w:val="Tekstpodstawowywcity"/>
        <w:numPr>
          <w:ilvl w:val="0"/>
          <w:numId w:val="5"/>
        </w:numPr>
      </w:pPr>
      <w:r>
        <w:rPr>
          <w:sz w:val="24"/>
        </w:rPr>
        <w:t>W przypadku odstąpienia od umowy z winy Wykonawcy, Wykonawca zapłaci Zamawiającemu karę umowną w wysokości 25 % wartości przedmiotu umowy określonej w § 3 ust.1 umowy. Dotyczy to w szczególności naruszenia obowiązków określonych w § 5 ust. 3 i 4 umowy.</w:t>
      </w:r>
    </w:p>
    <w:p w14:paraId="12182156" w14:textId="77777777" w:rsidR="002C34D7" w:rsidRPr="00861B1D" w:rsidRDefault="002C34D7" w:rsidP="002C34D7">
      <w:pPr>
        <w:pStyle w:val="Tekstpodstawowywcity"/>
        <w:numPr>
          <w:ilvl w:val="0"/>
          <w:numId w:val="5"/>
        </w:numPr>
      </w:pPr>
      <w:r>
        <w:rPr>
          <w:sz w:val="24"/>
        </w:rPr>
        <w:t>W przypadku wystąpienia okoliczności, o których mowa w § 5 ust.7, Wykonawca zapłaci Zamawiającemu odszkodowanie w wysokości rzeczywiście poniesionych kosztów remontu – na podstawie faktury wystawionej przez podmiot dokonujący oględzin oraz usług serwisowych.</w:t>
      </w:r>
    </w:p>
    <w:p w14:paraId="42C38B8D" w14:textId="77777777" w:rsidR="002C34D7" w:rsidRPr="00861B1D" w:rsidRDefault="002C34D7" w:rsidP="002C34D7">
      <w:pPr>
        <w:numPr>
          <w:ilvl w:val="0"/>
          <w:numId w:val="5"/>
        </w:numPr>
        <w:jc w:val="both"/>
        <w:rPr>
          <w:color w:val="000000"/>
          <w:szCs w:val="20"/>
        </w:rPr>
      </w:pPr>
      <w:r w:rsidRPr="00861B1D">
        <w:rPr>
          <w:color w:val="000000"/>
          <w:szCs w:val="20"/>
        </w:rPr>
        <w:t xml:space="preserve">Wykonawca wyraża zgodę na potrącenie kar umownych i kosztów wykonania zastępczego z należnego wynagrodzenia. </w:t>
      </w:r>
    </w:p>
    <w:p w14:paraId="09CE4427" w14:textId="77777777" w:rsidR="00064AB3" w:rsidRDefault="00064AB3" w:rsidP="0017703C">
      <w:pPr>
        <w:rPr>
          <w:b/>
          <w:color w:val="000000"/>
          <w:sz w:val="16"/>
        </w:rPr>
      </w:pPr>
    </w:p>
    <w:p w14:paraId="7FBF4A42" w14:textId="77777777" w:rsidR="002C34D7" w:rsidRDefault="002C34D7" w:rsidP="002C34D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§ 7</w:t>
      </w:r>
    </w:p>
    <w:p w14:paraId="6890B817" w14:textId="77777777" w:rsidR="002C34D7" w:rsidRDefault="002C34D7" w:rsidP="002C34D7">
      <w:pPr>
        <w:rPr>
          <w:color w:val="000000"/>
          <w:sz w:val="16"/>
        </w:rPr>
      </w:pPr>
    </w:p>
    <w:p w14:paraId="12F33CC6" w14:textId="77777777" w:rsidR="002C34D7" w:rsidRDefault="002C34D7" w:rsidP="002C34D7">
      <w:pPr>
        <w:pStyle w:val="Tekstpodstawowywcity"/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rPr>
          <w:sz w:val="24"/>
        </w:rPr>
      </w:pPr>
      <w:r>
        <w:rPr>
          <w:sz w:val="24"/>
        </w:rPr>
        <w:t>Wszystkie problemy i spory wynikające z Umowy dla których strony nie znajdą polubownego rozwiązania będą rozstrzygane przez Sąd miejscowo właściwy dla Zamawiającego.</w:t>
      </w:r>
    </w:p>
    <w:p w14:paraId="186F396B" w14:textId="77777777" w:rsidR="002C34D7" w:rsidRDefault="002C34D7" w:rsidP="002C34D7">
      <w:pPr>
        <w:numPr>
          <w:ilvl w:val="0"/>
          <w:numId w:val="6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</w:rPr>
      </w:pPr>
      <w:r>
        <w:rPr>
          <w:color w:val="000000"/>
        </w:rPr>
        <w:t>W sprawach nieuregulowanych Umową mają zastosowanie przepisy ustawy Prawo zamówień publicznych oraz Kodeksu Cywilnego.</w:t>
      </w:r>
    </w:p>
    <w:p w14:paraId="66D123F3" w14:textId="77777777" w:rsidR="00064AB3" w:rsidRDefault="00064AB3" w:rsidP="002C34D7">
      <w:pPr>
        <w:jc w:val="both"/>
        <w:rPr>
          <w:color w:val="000000"/>
          <w:sz w:val="16"/>
        </w:rPr>
      </w:pPr>
    </w:p>
    <w:p w14:paraId="57D412B5" w14:textId="77777777" w:rsidR="00300765" w:rsidRDefault="00300765" w:rsidP="00906712">
      <w:pPr>
        <w:jc w:val="center"/>
        <w:rPr>
          <w:b/>
          <w:color w:val="000000"/>
          <w:sz w:val="28"/>
        </w:rPr>
      </w:pPr>
    </w:p>
    <w:p w14:paraId="60A11F64" w14:textId="77777777" w:rsidR="00300765" w:rsidRDefault="00300765" w:rsidP="00906712">
      <w:pPr>
        <w:jc w:val="center"/>
        <w:rPr>
          <w:b/>
          <w:color w:val="000000"/>
          <w:sz w:val="28"/>
        </w:rPr>
      </w:pPr>
    </w:p>
    <w:p w14:paraId="39B8EA8D" w14:textId="7DDE9FB0" w:rsidR="002C34D7" w:rsidRPr="00906712" w:rsidRDefault="00906712" w:rsidP="0090671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§ 8</w:t>
      </w:r>
    </w:p>
    <w:p w14:paraId="060AE89C" w14:textId="77777777" w:rsidR="002C34D7" w:rsidRDefault="002C34D7" w:rsidP="002C34D7">
      <w:pPr>
        <w:jc w:val="center"/>
        <w:rPr>
          <w:color w:val="000000"/>
          <w:sz w:val="16"/>
        </w:rPr>
      </w:pPr>
    </w:p>
    <w:p w14:paraId="6B8A63CA" w14:textId="77777777" w:rsidR="002C34D7" w:rsidRDefault="002C34D7" w:rsidP="002C34D7">
      <w:pPr>
        <w:pStyle w:val="Tekstpodstawowywcity"/>
        <w:numPr>
          <w:ilvl w:val="0"/>
          <w:numId w:val="10"/>
        </w:numPr>
        <w:rPr>
          <w:sz w:val="24"/>
        </w:rPr>
      </w:pPr>
      <w:r>
        <w:rPr>
          <w:sz w:val="24"/>
        </w:rPr>
        <w:t>Zmiany Umowy wymagają formy pisemnego aneksu pod rygorem nieważności.</w:t>
      </w:r>
    </w:p>
    <w:p w14:paraId="37232249" w14:textId="77777777" w:rsidR="002C34D7" w:rsidRDefault="002C34D7" w:rsidP="002C34D7">
      <w:pPr>
        <w:pStyle w:val="Tekstpodstawowy"/>
        <w:numPr>
          <w:ilvl w:val="0"/>
          <w:numId w:val="10"/>
        </w:numPr>
        <w:rPr>
          <w:b w:val="0"/>
          <w:szCs w:val="24"/>
          <w:lang w:val="pl-PL"/>
        </w:rPr>
      </w:pPr>
      <w:r w:rsidRPr="00995B23">
        <w:rPr>
          <w:b w:val="0"/>
          <w:szCs w:val="24"/>
          <w:lang w:val="pl-PL"/>
        </w:rPr>
        <w:t>W razie zaistnienia istotnej zmiany okoliczności powodującej, że wykonanie umowy nie leży w</w:t>
      </w:r>
      <w:r>
        <w:rPr>
          <w:b w:val="0"/>
          <w:szCs w:val="24"/>
          <w:lang w:val="pl-PL"/>
        </w:rPr>
        <w:t xml:space="preserve"> </w:t>
      </w:r>
      <w:r w:rsidRPr="00C53026">
        <w:rPr>
          <w:b w:val="0"/>
          <w:szCs w:val="24"/>
          <w:lang w:val="pl-PL"/>
        </w:rPr>
        <w:t>interesie publicznym, czego nie można było przewidzieć w chwili zawarcia umowy, zamawiający</w:t>
      </w:r>
      <w:r>
        <w:rPr>
          <w:b w:val="0"/>
          <w:szCs w:val="24"/>
          <w:lang w:val="pl-PL"/>
        </w:rPr>
        <w:t xml:space="preserve"> </w:t>
      </w:r>
      <w:r w:rsidRPr="00C53026">
        <w:rPr>
          <w:b w:val="0"/>
          <w:szCs w:val="24"/>
          <w:lang w:val="pl-PL"/>
        </w:rPr>
        <w:t>może odstąpić od umowy w terminie 30 dni od powzięcia wiadomości o tych okolicznościach. W</w:t>
      </w:r>
      <w:r>
        <w:rPr>
          <w:b w:val="0"/>
          <w:szCs w:val="24"/>
          <w:lang w:val="pl-PL"/>
        </w:rPr>
        <w:t xml:space="preserve"> </w:t>
      </w:r>
      <w:r w:rsidRPr="00C53026">
        <w:rPr>
          <w:b w:val="0"/>
          <w:szCs w:val="24"/>
          <w:lang w:val="pl-PL"/>
        </w:rPr>
        <w:t>takim przypadku wykonawca może żądać wyłącznie wynagrodzenia należnego z tytułu</w:t>
      </w:r>
      <w:r>
        <w:rPr>
          <w:b w:val="0"/>
          <w:szCs w:val="24"/>
          <w:lang w:val="pl-PL"/>
        </w:rPr>
        <w:t xml:space="preserve"> </w:t>
      </w:r>
      <w:r w:rsidRPr="00C53026">
        <w:rPr>
          <w:b w:val="0"/>
          <w:szCs w:val="24"/>
          <w:lang w:val="pl-PL"/>
        </w:rPr>
        <w:t>wykonanej części umowy.</w:t>
      </w:r>
    </w:p>
    <w:p w14:paraId="0E33B05F" w14:textId="77777777" w:rsidR="00064AB3" w:rsidRDefault="00064AB3" w:rsidP="00427785">
      <w:pPr>
        <w:pStyle w:val="Tekstpodstawowy"/>
        <w:ind w:left="540"/>
        <w:jc w:val="center"/>
        <w:rPr>
          <w:color w:val="000000"/>
          <w:sz w:val="28"/>
        </w:rPr>
      </w:pPr>
    </w:p>
    <w:p w14:paraId="59E7258E" w14:textId="005D1678" w:rsidR="00427785" w:rsidRPr="00427785" w:rsidRDefault="00427785" w:rsidP="00427785">
      <w:pPr>
        <w:pStyle w:val="Tekstpodstawowy"/>
        <w:ind w:left="540"/>
        <w:jc w:val="center"/>
        <w:rPr>
          <w:szCs w:val="24"/>
          <w:lang w:val="pl-PL"/>
        </w:rPr>
      </w:pPr>
      <w:r w:rsidRPr="00427785">
        <w:rPr>
          <w:color w:val="000000"/>
          <w:sz w:val="28"/>
        </w:rPr>
        <w:t>§ 9</w:t>
      </w:r>
    </w:p>
    <w:p w14:paraId="1398AD07" w14:textId="77777777" w:rsidR="002C34D7" w:rsidRDefault="002C34D7" w:rsidP="002C34D7">
      <w:pPr>
        <w:pStyle w:val="Tekstpodstawowywcity"/>
        <w:numPr>
          <w:ilvl w:val="0"/>
          <w:numId w:val="10"/>
        </w:numPr>
        <w:rPr>
          <w:sz w:val="24"/>
        </w:rPr>
      </w:pPr>
      <w:r>
        <w:rPr>
          <w:sz w:val="24"/>
        </w:rPr>
        <w:t>Umowę sporządza się w 4 jednobrzmiących egzemplarzach, z czego trzy egzemplarze otrzymuje Zamawiający i jeden Wykonawca.</w:t>
      </w:r>
    </w:p>
    <w:p w14:paraId="11B5FB91" w14:textId="77777777" w:rsidR="00064AB3" w:rsidRDefault="00064AB3" w:rsidP="00427785">
      <w:pPr>
        <w:pStyle w:val="Tekstpodstawowywcity"/>
        <w:ind w:left="540"/>
        <w:jc w:val="center"/>
        <w:rPr>
          <w:b/>
          <w:sz w:val="28"/>
        </w:rPr>
      </w:pPr>
    </w:p>
    <w:p w14:paraId="6332A35B" w14:textId="7001D785" w:rsidR="00427785" w:rsidRDefault="00427785" w:rsidP="00427785">
      <w:pPr>
        <w:pStyle w:val="Tekstpodstawowywcity"/>
        <w:ind w:left="540"/>
        <w:jc w:val="center"/>
        <w:rPr>
          <w:sz w:val="24"/>
        </w:rPr>
      </w:pPr>
      <w:r>
        <w:rPr>
          <w:b/>
          <w:sz w:val="28"/>
        </w:rPr>
        <w:t>§ 10</w:t>
      </w:r>
    </w:p>
    <w:p w14:paraId="28B1D4A5" w14:textId="77777777" w:rsidR="002C34D7" w:rsidRDefault="002C34D7" w:rsidP="002C34D7">
      <w:pPr>
        <w:pStyle w:val="Tekstpodstawowywcity"/>
        <w:numPr>
          <w:ilvl w:val="0"/>
          <w:numId w:val="10"/>
        </w:numPr>
        <w:rPr>
          <w:sz w:val="24"/>
        </w:rPr>
      </w:pPr>
      <w:r>
        <w:rPr>
          <w:sz w:val="24"/>
        </w:rPr>
        <w:t>Załącznikiem do niniejszej umowy jest oferta przetargowa wraz ze złożonymi oświadczeniami i dokumentami.</w:t>
      </w:r>
    </w:p>
    <w:p w14:paraId="493777B6" w14:textId="3637B455" w:rsidR="00427785" w:rsidRDefault="00427785" w:rsidP="00427785">
      <w:pPr>
        <w:pStyle w:val="Tekstpodstawowywcity"/>
        <w:rPr>
          <w:sz w:val="24"/>
        </w:rPr>
      </w:pPr>
    </w:p>
    <w:p w14:paraId="120E00A4" w14:textId="14792522" w:rsidR="002E659A" w:rsidRDefault="002E659A" w:rsidP="00427785">
      <w:pPr>
        <w:pStyle w:val="Tekstpodstawowywcity"/>
        <w:rPr>
          <w:sz w:val="24"/>
        </w:rPr>
      </w:pPr>
    </w:p>
    <w:p w14:paraId="0692569B" w14:textId="37113633" w:rsidR="006A71B9" w:rsidRDefault="006A71B9" w:rsidP="00427785">
      <w:pPr>
        <w:pStyle w:val="Tekstpodstawowywcity"/>
        <w:rPr>
          <w:sz w:val="24"/>
        </w:rPr>
      </w:pPr>
    </w:p>
    <w:p w14:paraId="2A591DB7" w14:textId="77777777" w:rsidR="006A71B9" w:rsidRDefault="006A71B9" w:rsidP="00427785">
      <w:pPr>
        <w:pStyle w:val="Tekstpodstawowywcity"/>
        <w:rPr>
          <w:sz w:val="24"/>
        </w:rPr>
      </w:pPr>
    </w:p>
    <w:p w14:paraId="03EAECB5" w14:textId="77777777" w:rsidR="002E659A" w:rsidRPr="002E659A" w:rsidRDefault="002E659A" w:rsidP="00427785">
      <w:pPr>
        <w:pStyle w:val="Tekstpodstawowywcity"/>
        <w:rPr>
          <w:sz w:val="24"/>
          <w:u w:val="single"/>
        </w:rPr>
      </w:pPr>
    </w:p>
    <w:p w14:paraId="5EED34F7" w14:textId="77777777" w:rsidR="002E659A" w:rsidRDefault="002E659A" w:rsidP="002E659A">
      <w:r w:rsidRPr="002E659A">
        <w:rPr>
          <w:u w:val="single"/>
        </w:rPr>
        <w:t>Wykaz załączników do umowy nr 273.04.2022:</w:t>
      </w:r>
    </w:p>
    <w:p w14:paraId="4D15E10A" w14:textId="77777777" w:rsidR="002E659A" w:rsidRDefault="002E659A" w:rsidP="002E659A"/>
    <w:p w14:paraId="5B671965" w14:textId="77777777" w:rsidR="002E659A" w:rsidRDefault="002E659A" w:rsidP="002E659A">
      <w:pPr>
        <w:pStyle w:val="Akapitzlist"/>
        <w:numPr>
          <w:ilvl w:val="0"/>
          <w:numId w:val="18"/>
        </w:numPr>
      </w:pPr>
      <w:r>
        <w:t xml:space="preserve">Załącznik nr 1 – wykaz miejsc dostawy </w:t>
      </w:r>
    </w:p>
    <w:p w14:paraId="1D460C96" w14:textId="77777777" w:rsidR="002E659A" w:rsidRDefault="002E659A" w:rsidP="002E659A">
      <w:pPr>
        <w:pStyle w:val="Akapitzlist"/>
        <w:numPr>
          <w:ilvl w:val="0"/>
          <w:numId w:val="18"/>
        </w:numPr>
      </w:pPr>
      <w:r>
        <w:t>Załącznik nr 2- formularz ofertowy</w:t>
      </w:r>
    </w:p>
    <w:p w14:paraId="53693FBC" w14:textId="77777777" w:rsidR="002E659A" w:rsidRDefault="002E659A" w:rsidP="002E659A">
      <w:pPr>
        <w:pStyle w:val="Akapitzlist"/>
        <w:numPr>
          <w:ilvl w:val="0"/>
          <w:numId w:val="18"/>
        </w:numPr>
      </w:pPr>
      <w:r>
        <w:t xml:space="preserve">Załącznik nr 3-  wykaz pracowników </w:t>
      </w:r>
    </w:p>
    <w:p w14:paraId="1290B6E6" w14:textId="523A3A47" w:rsidR="002E659A" w:rsidRPr="002E659A" w:rsidRDefault="002E659A" w:rsidP="002E659A">
      <w:pPr>
        <w:pStyle w:val="Akapitzlist"/>
        <w:numPr>
          <w:ilvl w:val="0"/>
          <w:numId w:val="18"/>
        </w:numPr>
      </w:pPr>
      <w:r w:rsidRPr="002E659A">
        <w:t xml:space="preserve">Załącznik nr </w:t>
      </w:r>
      <w:r>
        <w:t>4</w:t>
      </w:r>
      <w:r w:rsidRPr="002E659A">
        <w:t xml:space="preserve"> - oświadczenie Wykonawcy dot. statusu podatnika VAT.</w:t>
      </w:r>
    </w:p>
    <w:p w14:paraId="342CD016" w14:textId="2627725E" w:rsidR="002E659A" w:rsidRDefault="002E659A" w:rsidP="0002361E">
      <w:pPr>
        <w:pStyle w:val="Akapitzlist"/>
        <w:numPr>
          <w:ilvl w:val="0"/>
          <w:numId w:val="18"/>
        </w:numPr>
      </w:pPr>
      <w:r>
        <w:t xml:space="preserve">Załącznik nr 5 - </w:t>
      </w:r>
      <w:r w:rsidR="0002361E">
        <w:t>k</w:t>
      </w:r>
      <w:r w:rsidR="0002361E" w:rsidRPr="0002361E">
        <w:t>oncesję na obrót paliwami ciekłymi.</w:t>
      </w:r>
    </w:p>
    <w:p w14:paraId="6FF85CAD" w14:textId="1CC4333E" w:rsidR="00427785" w:rsidRDefault="00427785" w:rsidP="00427785">
      <w:pPr>
        <w:pStyle w:val="Tekstpodstawowywcity"/>
        <w:rPr>
          <w:sz w:val="24"/>
        </w:rPr>
      </w:pPr>
    </w:p>
    <w:p w14:paraId="139587BC" w14:textId="37D5D17E" w:rsidR="0002361E" w:rsidRDefault="0002361E" w:rsidP="00427785">
      <w:pPr>
        <w:pStyle w:val="Tekstpodstawowywcity"/>
        <w:rPr>
          <w:sz w:val="24"/>
        </w:rPr>
      </w:pPr>
    </w:p>
    <w:p w14:paraId="20D2AAB6" w14:textId="4CEBDD16" w:rsidR="006A71B9" w:rsidRDefault="006A71B9" w:rsidP="00427785">
      <w:pPr>
        <w:pStyle w:val="Tekstpodstawowywcity"/>
        <w:rPr>
          <w:sz w:val="24"/>
        </w:rPr>
      </w:pPr>
    </w:p>
    <w:p w14:paraId="0F8D6E16" w14:textId="3FC4F458" w:rsidR="006A71B9" w:rsidRDefault="006A71B9" w:rsidP="00427785">
      <w:pPr>
        <w:pStyle w:val="Tekstpodstawowywcity"/>
        <w:rPr>
          <w:sz w:val="24"/>
        </w:rPr>
      </w:pPr>
    </w:p>
    <w:p w14:paraId="01DEB036" w14:textId="571AABBB" w:rsidR="006A71B9" w:rsidRDefault="006A71B9" w:rsidP="00427785">
      <w:pPr>
        <w:pStyle w:val="Tekstpodstawowywcity"/>
        <w:rPr>
          <w:sz w:val="24"/>
        </w:rPr>
      </w:pPr>
    </w:p>
    <w:p w14:paraId="353B13E8" w14:textId="36777623" w:rsidR="006A71B9" w:rsidRDefault="006A71B9" w:rsidP="00427785">
      <w:pPr>
        <w:pStyle w:val="Tekstpodstawowywcity"/>
        <w:rPr>
          <w:sz w:val="24"/>
        </w:rPr>
      </w:pPr>
    </w:p>
    <w:p w14:paraId="1FFBE1CD" w14:textId="1D123B15" w:rsidR="006A71B9" w:rsidRDefault="006A71B9" w:rsidP="00427785">
      <w:pPr>
        <w:pStyle w:val="Tekstpodstawowywcity"/>
        <w:rPr>
          <w:sz w:val="24"/>
        </w:rPr>
      </w:pPr>
    </w:p>
    <w:p w14:paraId="5F7164A7" w14:textId="1C2F3436" w:rsidR="006A71B9" w:rsidRDefault="006A71B9" w:rsidP="00427785">
      <w:pPr>
        <w:pStyle w:val="Tekstpodstawowywcity"/>
        <w:rPr>
          <w:sz w:val="24"/>
        </w:rPr>
      </w:pPr>
    </w:p>
    <w:p w14:paraId="59F2B16A" w14:textId="77777777" w:rsidR="006A71B9" w:rsidRDefault="006A71B9" w:rsidP="00427785">
      <w:pPr>
        <w:pStyle w:val="Tekstpodstawowywcity"/>
        <w:rPr>
          <w:sz w:val="24"/>
        </w:rPr>
      </w:pPr>
    </w:p>
    <w:p w14:paraId="29195BCD" w14:textId="77777777" w:rsidR="00427785" w:rsidRDefault="00427785" w:rsidP="002E659A">
      <w:pPr>
        <w:pStyle w:val="Tekstpodstawowywcity2"/>
        <w:ind w:left="0"/>
        <w:rPr>
          <w:b/>
        </w:rPr>
      </w:pPr>
    </w:p>
    <w:p w14:paraId="4CE37EEB" w14:textId="77777777" w:rsidR="002C34D7" w:rsidRDefault="002C34D7" w:rsidP="002C34D7">
      <w:pPr>
        <w:pStyle w:val="Tekstpodstawowywcity2"/>
        <w:ind w:left="0" w:firstLine="708"/>
        <w:rPr>
          <w:b/>
        </w:rPr>
      </w:pPr>
      <w:r>
        <w:rPr>
          <w:b/>
        </w:rPr>
        <w:t>ZAMAWIAJĄCY:                                                                   WYKONAWCA:</w:t>
      </w:r>
    </w:p>
    <w:p w14:paraId="4E88E718" w14:textId="77777777" w:rsidR="002C34D7" w:rsidRDefault="002C34D7" w:rsidP="002C34D7"/>
    <w:p w14:paraId="751668DE" w14:textId="77777777" w:rsidR="002C34D7" w:rsidRDefault="002C34D7" w:rsidP="002C34D7"/>
    <w:p w14:paraId="77C21517" w14:textId="77777777" w:rsidR="002C34D7" w:rsidRDefault="002C34D7" w:rsidP="002C34D7"/>
    <w:p w14:paraId="6BB00AB7" w14:textId="77777777" w:rsidR="002C34D7" w:rsidRDefault="002C34D7" w:rsidP="002C34D7"/>
    <w:p w14:paraId="5B97F5F5" w14:textId="77777777" w:rsidR="002C34D7" w:rsidRDefault="002C34D7" w:rsidP="002C34D7"/>
    <w:p w14:paraId="62127805" w14:textId="1EB5707D" w:rsidR="0017703C" w:rsidRPr="00064AB3" w:rsidRDefault="002C34D7" w:rsidP="002E659A">
      <w:r>
        <w:t>....................................</w:t>
      </w:r>
      <w:r w:rsidR="00427785">
        <w:t>..............................</w:t>
      </w:r>
      <w:r w:rsidR="00427785">
        <w:tab/>
      </w:r>
      <w:r w:rsidR="00427785">
        <w:tab/>
      </w:r>
      <w:r>
        <w:t>.............................................................</w:t>
      </w:r>
    </w:p>
    <w:sectPr w:rsidR="0017703C" w:rsidRPr="0006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2B4002E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start w:val="1"/>
      <w:numFmt w:val="none"/>
      <w:pStyle w:val="Nagwek9"/>
      <w:lvlText w:val=""/>
      <w:legacy w:legacy="1" w:legacySpace="0" w:legacyIndent="0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8EF8269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50390B"/>
    <w:multiLevelType w:val="hybridMultilevel"/>
    <w:tmpl w:val="2C2281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250985"/>
    <w:multiLevelType w:val="hybridMultilevel"/>
    <w:tmpl w:val="BD9EE82E"/>
    <w:lvl w:ilvl="0" w:tplc="A0208628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C77983"/>
    <w:multiLevelType w:val="singleLevel"/>
    <w:tmpl w:val="CA92E6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B23054"/>
    <w:multiLevelType w:val="hybridMultilevel"/>
    <w:tmpl w:val="556EBED4"/>
    <w:lvl w:ilvl="0" w:tplc="B92453A8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D75EF"/>
    <w:multiLevelType w:val="hybridMultilevel"/>
    <w:tmpl w:val="541C503A"/>
    <w:lvl w:ilvl="0" w:tplc="A02086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64F6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0D8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 w15:restartNumberingAfterBreak="0">
    <w:nsid w:val="3BDA606C"/>
    <w:multiLevelType w:val="singleLevel"/>
    <w:tmpl w:val="DAE6429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4" w15:restartNumberingAfterBreak="0">
    <w:nsid w:val="50A92AF2"/>
    <w:multiLevelType w:val="hybridMultilevel"/>
    <w:tmpl w:val="72662338"/>
    <w:lvl w:ilvl="0" w:tplc="C9D6A6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8436B"/>
    <w:multiLevelType w:val="hybridMultilevel"/>
    <w:tmpl w:val="5DFC0B56"/>
    <w:lvl w:ilvl="0" w:tplc="090A31A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557F65"/>
    <w:multiLevelType w:val="singleLevel"/>
    <w:tmpl w:val="090A31A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</w:abstractNum>
  <w:abstractNum w:abstractNumId="17" w15:restartNumberingAfterBreak="0">
    <w:nsid w:val="76AF5E94"/>
    <w:multiLevelType w:val="hybridMultilevel"/>
    <w:tmpl w:val="7AA4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6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7"/>
  </w:num>
  <w:num w:numId="9">
    <w:abstractNumId w:val="18"/>
  </w:num>
  <w:num w:numId="10">
    <w:abstractNumId w:val="15"/>
  </w:num>
  <w:num w:numId="11">
    <w:abstractNumId w:val="9"/>
  </w:num>
  <w:num w:numId="12">
    <w:abstractNumId w:val="10"/>
  </w:num>
  <w:num w:numId="13">
    <w:abstractNumId w:val="4"/>
  </w:num>
  <w:num w:numId="14">
    <w:abstractNumId w:val="6"/>
  </w:num>
  <w:num w:numId="15">
    <w:abstractNumId w:val="2"/>
  </w:num>
  <w:num w:numId="16">
    <w:abstractNumId w:val="14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D7"/>
    <w:rsid w:val="0002361E"/>
    <w:rsid w:val="00064AB3"/>
    <w:rsid w:val="000A5149"/>
    <w:rsid w:val="00145B68"/>
    <w:rsid w:val="0016595A"/>
    <w:rsid w:val="0017703C"/>
    <w:rsid w:val="00187DC5"/>
    <w:rsid w:val="002C34D7"/>
    <w:rsid w:val="002E659A"/>
    <w:rsid w:val="002F6DDB"/>
    <w:rsid w:val="00300765"/>
    <w:rsid w:val="003372E3"/>
    <w:rsid w:val="00427785"/>
    <w:rsid w:val="00441218"/>
    <w:rsid w:val="006A71B9"/>
    <w:rsid w:val="006B2D16"/>
    <w:rsid w:val="006B6D01"/>
    <w:rsid w:val="00713521"/>
    <w:rsid w:val="007642A3"/>
    <w:rsid w:val="00886A11"/>
    <w:rsid w:val="00906712"/>
    <w:rsid w:val="00942955"/>
    <w:rsid w:val="00957909"/>
    <w:rsid w:val="00B05317"/>
    <w:rsid w:val="00BE4847"/>
    <w:rsid w:val="00C67978"/>
    <w:rsid w:val="00CF090B"/>
    <w:rsid w:val="00D16766"/>
    <w:rsid w:val="00DB1454"/>
    <w:rsid w:val="00E53272"/>
    <w:rsid w:val="00E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6501"/>
  <w15:docId w15:val="{3A5E4C26-A4A0-4890-8DD9-48D55F1E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34D7"/>
    <w:pPr>
      <w:keepNext/>
      <w:numPr>
        <w:numId w:val="1"/>
      </w:numPr>
      <w:suppressAutoHyphens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2C34D7"/>
    <w:pPr>
      <w:keepNext/>
      <w:numPr>
        <w:ilvl w:val="1"/>
        <w:numId w:val="1"/>
      </w:numPr>
      <w:suppressAutoHyphens/>
      <w:outlineLvl w:val="1"/>
    </w:pPr>
    <w:rPr>
      <w:color w:val="FF0000"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C34D7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2C34D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2C34D7"/>
    <w:pPr>
      <w:keepNext/>
      <w:widowControl w:val="0"/>
      <w:numPr>
        <w:ilvl w:val="4"/>
        <w:numId w:val="1"/>
      </w:numPr>
      <w:suppressAutoHyphens/>
      <w:jc w:val="center"/>
      <w:outlineLvl w:val="4"/>
    </w:pPr>
    <w:rPr>
      <w:b/>
      <w:spacing w:val="80"/>
      <w:sz w:val="48"/>
      <w:szCs w:val="20"/>
      <w:lang w:val="de-DE"/>
    </w:rPr>
  </w:style>
  <w:style w:type="paragraph" w:styleId="Nagwek6">
    <w:name w:val="heading 6"/>
    <w:basedOn w:val="Normalny"/>
    <w:next w:val="Normalny"/>
    <w:link w:val="Nagwek6Znak"/>
    <w:qFormat/>
    <w:rsid w:val="002C34D7"/>
    <w:pPr>
      <w:keepNext/>
      <w:numPr>
        <w:ilvl w:val="5"/>
        <w:numId w:val="1"/>
      </w:numPr>
      <w:suppressAutoHyphens/>
      <w:outlineLvl w:val="5"/>
    </w:pPr>
    <w:rPr>
      <w:sz w:val="16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2C34D7"/>
    <w:pPr>
      <w:keepNext/>
      <w:numPr>
        <w:ilvl w:val="6"/>
        <w:numId w:val="1"/>
      </w:numPr>
      <w:suppressAutoHyphens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2C34D7"/>
    <w:pPr>
      <w:keepNext/>
      <w:numPr>
        <w:ilvl w:val="7"/>
        <w:numId w:val="1"/>
      </w:numPr>
      <w:suppressAutoHyphens/>
      <w:jc w:val="center"/>
      <w:outlineLvl w:val="7"/>
    </w:pPr>
    <w:rPr>
      <w:b/>
      <w:color w:val="000000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2C34D7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sz w:val="32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34D7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34D7"/>
    <w:rPr>
      <w:rFonts w:ascii="Times New Roman" w:eastAsia="Times New Roman" w:hAnsi="Times New Roman" w:cs="Times New Roman"/>
      <w:color w:val="FF0000"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34D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2C34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C34D7"/>
    <w:rPr>
      <w:rFonts w:ascii="Times New Roman" w:eastAsia="Times New Roman" w:hAnsi="Times New Roman" w:cs="Times New Roman"/>
      <w:b/>
      <w:spacing w:val="80"/>
      <w:sz w:val="48"/>
      <w:szCs w:val="20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2C34D7"/>
    <w:rPr>
      <w:rFonts w:ascii="Times New Roman" w:eastAsia="Times New Roman" w:hAnsi="Times New Roman" w:cs="Times New Roman"/>
      <w:sz w:val="16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2C34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C34D7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C34D7"/>
    <w:rPr>
      <w:rFonts w:ascii="Times New Roman" w:eastAsia="Times New Roman" w:hAnsi="Times New Roman" w:cs="Times New Roman"/>
      <w:b/>
      <w:sz w:val="32"/>
      <w:szCs w:val="20"/>
      <w:lang w:val="de-DE" w:eastAsia="pl-PL"/>
    </w:rPr>
  </w:style>
  <w:style w:type="paragraph" w:customStyle="1" w:styleId="WW-Tekstpodstawowy2">
    <w:name w:val="WW-Tekst podstawowy 2"/>
    <w:basedOn w:val="Normalny"/>
    <w:rsid w:val="002C34D7"/>
    <w:pPr>
      <w:widowControl w:val="0"/>
      <w:suppressAutoHyphens/>
      <w:jc w:val="both"/>
    </w:pPr>
    <w:rPr>
      <w:szCs w:val="20"/>
      <w:lang w:val="de-DE"/>
    </w:rPr>
  </w:style>
  <w:style w:type="paragraph" w:styleId="Tekstpodstawowy">
    <w:name w:val="Body Text"/>
    <w:basedOn w:val="Normalny"/>
    <w:link w:val="TekstpodstawowyZnak"/>
    <w:rsid w:val="002C34D7"/>
    <w:pPr>
      <w:widowControl w:val="0"/>
      <w:suppressAutoHyphens/>
      <w:jc w:val="both"/>
    </w:pPr>
    <w:rPr>
      <w:b/>
      <w:szCs w:val="20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2C34D7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2C34D7"/>
    <w:pPr>
      <w:jc w:val="both"/>
    </w:pPr>
    <w:rPr>
      <w:color w:val="000000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34D7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C34D7"/>
    <w:pPr>
      <w:widowControl w:val="0"/>
      <w:suppressAutoHyphens/>
      <w:ind w:left="360"/>
      <w:jc w:val="both"/>
    </w:pPr>
    <w:rPr>
      <w:color w:val="0000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34D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2C34D7"/>
    <w:pPr>
      <w:widowControl w:val="0"/>
      <w:suppressAutoHyphens/>
      <w:ind w:left="480" w:firstLine="1"/>
      <w:jc w:val="both"/>
    </w:pPr>
    <w:rPr>
      <w:rFonts w:ascii="Thorndale" w:eastAsia="HG Mincho Light J" w:hAnsi="Thorndale"/>
      <w:color w:val="000000"/>
      <w:szCs w:val="20"/>
    </w:rPr>
  </w:style>
  <w:style w:type="paragraph" w:customStyle="1" w:styleId="Textbody">
    <w:name w:val="Text body"/>
    <w:basedOn w:val="Normalny"/>
    <w:rsid w:val="002C34D7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lang w:eastAsia="en-US" w:bidi="en-US"/>
    </w:rPr>
  </w:style>
  <w:style w:type="paragraph" w:styleId="Akapitzlist">
    <w:name w:val="List Paragraph"/>
    <w:basedOn w:val="Normalny"/>
    <w:uiPriority w:val="34"/>
    <w:qFormat/>
    <w:rsid w:val="00EF4B77"/>
    <w:pPr>
      <w:ind w:left="720"/>
      <w:contextualSpacing/>
    </w:pPr>
  </w:style>
  <w:style w:type="paragraph" w:customStyle="1" w:styleId="Akapitzlist2">
    <w:name w:val="Akapit z listą2"/>
    <w:basedOn w:val="Normalny"/>
    <w:rsid w:val="00BE4847"/>
    <w:pPr>
      <w:widowControl w:val="0"/>
      <w:suppressAutoHyphens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1728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Hyziak</cp:lastModifiedBy>
  <cp:revision>11</cp:revision>
  <dcterms:created xsi:type="dcterms:W3CDTF">2022-03-15T10:27:00Z</dcterms:created>
  <dcterms:modified xsi:type="dcterms:W3CDTF">2022-03-16T09:32:00Z</dcterms:modified>
</cp:coreProperties>
</file>